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F9D" w:rsidRPr="00AC006E" w:rsidRDefault="00AE0F9D" w:rsidP="00AE0F9D">
      <w:pPr>
        <w:pStyle w:val="Postan"/>
        <w:rPr>
          <w:sz w:val="24"/>
          <w:szCs w:val="24"/>
          <w:lang w:val="en-US"/>
        </w:rPr>
      </w:pPr>
      <w:r w:rsidRPr="00AC006E">
        <w:rPr>
          <w:sz w:val="24"/>
          <w:szCs w:val="24"/>
        </w:rPr>
        <w:object w:dxaOrig="1161" w:dyaOrig="12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75pt;height:60.75pt" o:ole="" fillcolor="window">
            <v:imagedata r:id="rId6" o:title=""/>
          </v:shape>
          <o:OLEObject Type="Embed" ProgID="Word.Picture.8" ShapeID="_x0000_i1025" DrawAspect="Content" ObjectID="_1746364747" r:id="rId7"/>
        </w:objec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79"/>
        <w:gridCol w:w="3021"/>
        <w:gridCol w:w="2365"/>
      </w:tblGrid>
      <w:tr w:rsidR="00AE0F9D" w:rsidRPr="00AC006E" w:rsidTr="009C6C45">
        <w:trPr>
          <w:trHeight w:val="730"/>
        </w:trPr>
        <w:tc>
          <w:tcPr>
            <w:tcW w:w="10065" w:type="dxa"/>
            <w:gridSpan w:val="3"/>
          </w:tcPr>
          <w:p w:rsidR="00AE0F9D" w:rsidRPr="00B923C8" w:rsidRDefault="00B923C8" w:rsidP="009C6C45">
            <w:pPr>
              <w:pStyle w:val="Postan"/>
              <w:rPr>
                <w:b/>
                <w:szCs w:val="28"/>
              </w:rPr>
            </w:pPr>
            <w:r w:rsidRPr="00B923C8">
              <w:rPr>
                <w:b/>
                <w:noProof/>
                <w:szCs w:val="28"/>
              </w:rPr>
              <w:pict>
                <v:group id="_x0000_s1026" style="position:absolute;left:0;text-align:left;margin-left:7.4pt;margin-top:32.55pt;width:460.8pt;height:2.45pt;z-index:251660288" coordorigin="1440,2592" coordsize="9216,49" o:allowincell="f">
                  <v:line id="_x0000_s1027" style="position:absolute" from="1440,2592" to="10656,2592" strokeweight="2.25pt"/>
                  <v:line id="_x0000_s1028" style="position:absolute" from="1440,2641" to="10656,2641" strokeweight=".5pt"/>
                </v:group>
              </w:pict>
            </w:r>
            <w:r w:rsidR="00AE0F9D" w:rsidRPr="00B923C8">
              <w:rPr>
                <w:b/>
                <w:noProof/>
                <w:szCs w:val="28"/>
              </w:rPr>
              <w:t>ТЕРРИТОРИАЛЬНАЯ</w:t>
            </w:r>
            <w:r w:rsidR="00AE0F9D" w:rsidRPr="00B923C8">
              <w:rPr>
                <w:b/>
                <w:szCs w:val="28"/>
              </w:rPr>
              <w:t xml:space="preserve"> ИЗБИРАТЕЛЬНАЯ КОМИССИЯ</w:t>
            </w:r>
          </w:p>
          <w:p w:rsidR="00AE0F9D" w:rsidRPr="00AC006E" w:rsidRDefault="00AE0F9D" w:rsidP="009C6C45">
            <w:pPr>
              <w:pStyle w:val="Postan"/>
              <w:rPr>
                <w:b/>
                <w:sz w:val="24"/>
                <w:szCs w:val="24"/>
              </w:rPr>
            </w:pPr>
            <w:r w:rsidRPr="00B923C8">
              <w:rPr>
                <w:b/>
                <w:szCs w:val="28"/>
              </w:rPr>
              <w:t>НЕКЛИНОВСКОГО РАЙОНА РОСТОВСКОЙ ОБЛАСТИ</w:t>
            </w:r>
          </w:p>
        </w:tc>
      </w:tr>
      <w:tr w:rsidR="00AE0F9D" w:rsidRPr="00AC006E" w:rsidTr="009C6C45">
        <w:tc>
          <w:tcPr>
            <w:tcW w:w="4679" w:type="dxa"/>
          </w:tcPr>
          <w:p w:rsidR="00AE0F9D" w:rsidRPr="00AC006E" w:rsidRDefault="00AE0F9D" w:rsidP="009C6C45">
            <w:pPr>
              <w:pStyle w:val="Postan"/>
              <w:rPr>
                <w:sz w:val="24"/>
                <w:szCs w:val="24"/>
              </w:rPr>
            </w:pPr>
          </w:p>
        </w:tc>
        <w:tc>
          <w:tcPr>
            <w:tcW w:w="3021" w:type="dxa"/>
          </w:tcPr>
          <w:p w:rsidR="00AE0F9D" w:rsidRPr="00AC006E" w:rsidRDefault="00AE0F9D" w:rsidP="009C6C45">
            <w:pPr>
              <w:pStyle w:val="Postan"/>
              <w:rPr>
                <w:sz w:val="24"/>
                <w:szCs w:val="24"/>
              </w:rPr>
            </w:pPr>
          </w:p>
        </w:tc>
        <w:tc>
          <w:tcPr>
            <w:tcW w:w="2365" w:type="dxa"/>
          </w:tcPr>
          <w:p w:rsidR="00AE0F9D" w:rsidRPr="00AC006E" w:rsidRDefault="00AE0F9D" w:rsidP="009C6C45">
            <w:pPr>
              <w:pStyle w:val="Postan"/>
              <w:rPr>
                <w:sz w:val="24"/>
                <w:szCs w:val="24"/>
              </w:rPr>
            </w:pPr>
          </w:p>
        </w:tc>
      </w:tr>
    </w:tbl>
    <w:p w:rsidR="00AE0F9D" w:rsidRPr="00AC006E" w:rsidRDefault="00AE0F9D" w:rsidP="00AE0F9D">
      <w:pPr>
        <w:jc w:val="both"/>
      </w:pPr>
    </w:p>
    <w:p w:rsidR="00AE0F9D" w:rsidRPr="00AE0F9D" w:rsidRDefault="00AE0F9D" w:rsidP="00AE0F9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E0F9D"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AE0F9D" w:rsidRPr="002105FC" w:rsidRDefault="00AE0F9D" w:rsidP="00AE0F9D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  <w:b/>
        </w:rPr>
      </w:pPr>
    </w:p>
    <w:p w:rsidR="00AE0F9D" w:rsidRPr="00AE0F9D" w:rsidRDefault="00AE0F9D" w:rsidP="00AE0F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AE0F9D">
        <w:rPr>
          <w:rFonts w:ascii="Times New Roman" w:hAnsi="Times New Roman" w:cs="Times New Roman"/>
          <w:sz w:val="28"/>
          <w:szCs w:val="28"/>
        </w:rPr>
        <w:t xml:space="preserve"> мая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E0F9D">
        <w:rPr>
          <w:rFonts w:ascii="Times New Roman" w:hAnsi="Times New Roman" w:cs="Times New Roman"/>
          <w:sz w:val="28"/>
          <w:szCs w:val="28"/>
        </w:rPr>
        <w:t>г.</w:t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B4971">
        <w:rPr>
          <w:rFonts w:ascii="Times New Roman" w:hAnsi="Times New Roman" w:cs="Times New Roman"/>
          <w:sz w:val="28"/>
          <w:szCs w:val="28"/>
        </w:rPr>
        <w:t xml:space="preserve">    </w:t>
      </w:r>
      <w:r w:rsidRPr="00AE0F9D">
        <w:rPr>
          <w:rFonts w:ascii="Times New Roman" w:hAnsi="Times New Roman" w:cs="Times New Roman"/>
          <w:sz w:val="28"/>
          <w:szCs w:val="28"/>
        </w:rPr>
        <w:t xml:space="preserve">№ </w:t>
      </w:r>
      <w:r w:rsidR="00FB4971">
        <w:rPr>
          <w:rFonts w:ascii="Times New Roman" w:hAnsi="Times New Roman" w:cs="Times New Roman"/>
          <w:sz w:val="28"/>
          <w:szCs w:val="28"/>
        </w:rPr>
        <w:t>82-3</w:t>
      </w:r>
    </w:p>
    <w:p w:rsidR="00AE0F9D" w:rsidRPr="00AE0F9D" w:rsidRDefault="00AE0F9D" w:rsidP="00AE0F9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E0F9D">
        <w:rPr>
          <w:rFonts w:ascii="Times New Roman" w:hAnsi="Times New Roman" w:cs="Times New Roman"/>
          <w:sz w:val="28"/>
          <w:szCs w:val="28"/>
        </w:rPr>
        <w:t>с. Покровское</w:t>
      </w:r>
    </w:p>
    <w:p w:rsidR="00AE0F9D" w:rsidRPr="00AE0F9D" w:rsidRDefault="00AE0F9D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E0F9D" w:rsidRPr="00AE0F9D" w:rsidRDefault="00AE0F9D" w:rsidP="00AE0F9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0F9D">
        <w:rPr>
          <w:rFonts w:ascii="Times New Roman" w:hAnsi="Times New Roman" w:cs="Times New Roman"/>
          <w:b/>
          <w:sz w:val="28"/>
          <w:szCs w:val="28"/>
        </w:rPr>
        <w:t>Об избрании секретаря Территориальной избирательной комиссии Неклиновского района Ростовской области</w:t>
      </w:r>
    </w:p>
    <w:p w:rsidR="00AE0F9D" w:rsidRPr="00AE0F9D" w:rsidRDefault="00AE0F9D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E0F9D" w:rsidRDefault="00AE0F9D" w:rsidP="00FB49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="00D2160F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Pr="00AE0F9D">
        <w:rPr>
          <w:rFonts w:ascii="Times New Roman" w:hAnsi="Times New Roman" w:cs="Times New Roman"/>
          <w:sz w:val="28"/>
          <w:szCs w:val="28"/>
        </w:rPr>
        <w:t xml:space="preserve"> п.8 и п.13 ст.28 Федерального закона от</w:t>
      </w:r>
      <w:r w:rsidR="00D2160F">
        <w:rPr>
          <w:rFonts w:ascii="Times New Roman" w:hAnsi="Times New Roman" w:cs="Times New Roman"/>
          <w:sz w:val="28"/>
          <w:szCs w:val="28"/>
        </w:rPr>
        <w:t xml:space="preserve"> 12.06.200</w:t>
      </w:r>
      <w:r w:rsidRPr="00AE0F9D">
        <w:rPr>
          <w:rFonts w:ascii="Times New Roman" w:hAnsi="Times New Roman" w:cs="Times New Roman"/>
          <w:sz w:val="28"/>
          <w:szCs w:val="28"/>
        </w:rPr>
        <w:t xml:space="preserve">2 г. № 67-ФЗ "Об основных гарантиях избирательных прав и права на участие в референдуме граждан Российской Федерации", </w:t>
      </w:r>
      <w:r w:rsidR="00D2160F">
        <w:rPr>
          <w:rFonts w:ascii="Times New Roman" w:hAnsi="Times New Roman" w:cs="Times New Roman"/>
          <w:sz w:val="28"/>
          <w:szCs w:val="28"/>
        </w:rPr>
        <w:t xml:space="preserve">на основании протокола  счетной </w:t>
      </w:r>
      <w:r w:rsidR="00FB4971">
        <w:rPr>
          <w:rFonts w:ascii="Times New Roman" w:hAnsi="Times New Roman" w:cs="Times New Roman"/>
          <w:sz w:val="28"/>
          <w:szCs w:val="28"/>
        </w:rPr>
        <w:t xml:space="preserve">комиссии № 2 от 23.05.2023г. </w:t>
      </w:r>
      <w:r w:rsidR="00D2160F">
        <w:rPr>
          <w:rFonts w:ascii="Times New Roman" w:hAnsi="Times New Roman" w:cs="Times New Roman"/>
          <w:sz w:val="28"/>
          <w:szCs w:val="28"/>
        </w:rPr>
        <w:t>об итогах голосования по выборам секретаря Территориальной избирательной комиссии Неклиновского района Ростовской области,</w:t>
      </w:r>
      <w:proofErr w:type="gramEnd"/>
    </w:p>
    <w:p w:rsidR="00AE0F9D" w:rsidRPr="00B923C8" w:rsidRDefault="00AE0F9D" w:rsidP="00B923C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E0F9D">
        <w:rPr>
          <w:rFonts w:ascii="Times New Roman" w:hAnsi="Times New Roman" w:cs="Times New Roman"/>
          <w:sz w:val="28"/>
          <w:szCs w:val="28"/>
        </w:rPr>
        <w:t>Территориальная избирательная комиссия Неклиновского района Ростовской области</w:t>
      </w:r>
      <w:r w:rsidR="00B923C8">
        <w:rPr>
          <w:rFonts w:ascii="Times New Roman" w:hAnsi="Times New Roman" w:cs="Times New Roman"/>
          <w:sz w:val="28"/>
          <w:szCs w:val="28"/>
        </w:rPr>
        <w:t xml:space="preserve">  </w:t>
      </w:r>
      <w:r w:rsidRPr="00B923C8">
        <w:rPr>
          <w:rFonts w:ascii="Times New Roman" w:hAnsi="Times New Roman" w:cs="Times New Roman"/>
          <w:sz w:val="28"/>
          <w:szCs w:val="28"/>
        </w:rPr>
        <w:t>ПОСТАНОВЛЯЕТ:</w:t>
      </w:r>
    </w:p>
    <w:p w:rsidR="00AE0F9D" w:rsidRPr="00AE0F9D" w:rsidRDefault="00AE0F9D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E0F9D" w:rsidRPr="00AE0F9D" w:rsidRDefault="00FB4971" w:rsidP="00FB4971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923C8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AE0F9D" w:rsidRPr="00AE0F9D">
        <w:rPr>
          <w:rFonts w:ascii="Times New Roman" w:hAnsi="Times New Roman" w:cs="Times New Roman"/>
          <w:color w:val="000000"/>
          <w:sz w:val="28"/>
          <w:szCs w:val="28"/>
        </w:rPr>
        <w:t>Утвердить протокол</w:t>
      </w:r>
      <w:r w:rsidR="00D2160F">
        <w:rPr>
          <w:rFonts w:ascii="Times New Roman" w:hAnsi="Times New Roman" w:cs="Times New Roman"/>
          <w:color w:val="000000"/>
          <w:sz w:val="28"/>
          <w:szCs w:val="28"/>
        </w:rPr>
        <w:t xml:space="preserve"> счетной комиссии</w:t>
      </w:r>
      <w:r w:rsidR="00AE0F9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E0F9D" w:rsidRPr="00AE0F9D">
        <w:rPr>
          <w:rFonts w:ascii="Times New Roman" w:hAnsi="Times New Roman" w:cs="Times New Roman"/>
          <w:color w:val="000000"/>
          <w:sz w:val="28"/>
          <w:szCs w:val="28"/>
        </w:rPr>
        <w:t xml:space="preserve"> № </w:t>
      </w:r>
      <w:r w:rsidR="00D2160F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AE0F9D">
        <w:rPr>
          <w:rFonts w:ascii="Times New Roman" w:hAnsi="Times New Roman" w:cs="Times New Roman"/>
          <w:color w:val="000000"/>
          <w:sz w:val="28"/>
          <w:szCs w:val="28"/>
        </w:rPr>
        <w:t xml:space="preserve"> от 23.05.2023г. </w:t>
      </w:r>
      <w:r w:rsidR="00D2160F">
        <w:rPr>
          <w:rFonts w:ascii="Times New Roman" w:hAnsi="Times New Roman" w:cs="Times New Roman"/>
          <w:color w:val="000000"/>
          <w:sz w:val="28"/>
          <w:szCs w:val="28"/>
        </w:rPr>
        <w:t>об итогах голосования по выборам</w:t>
      </w:r>
      <w:r w:rsidR="00AE0F9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E0F9D" w:rsidRPr="00AE0F9D">
        <w:rPr>
          <w:rFonts w:ascii="Times New Roman" w:hAnsi="Times New Roman" w:cs="Times New Roman"/>
          <w:color w:val="000000"/>
          <w:sz w:val="28"/>
          <w:szCs w:val="28"/>
        </w:rPr>
        <w:t xml:space="preserve"> секретаря Территориальной избирательной комиссии Неклиновского района Ростовской области.</w:t>
      </w:r>
    </w:p>
    <w:p w:rsidR="00AE0F9D" w:rsidRPr="00AE0F9D" w:rsidRDefault="00FB4971" w:rsidP="00FB4971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2. </w:t>
      </w:r>
      <w:r w:rsidR="00AE0F9D" w:rsidRPr="00AE0F9D">
        <w:rPr>
          <w:rFonts w:ascii="Times New Roman" w:hAnsi="Times New Roman" w:cs="Times New Roman"/>
          <w:color w:val="000000"/>
          <w:sz w:val="28"/>
          <w:szCs w:val="28"/>
        </w:rPr>
        <w:t xml:space="preserve">Считать избранной на должность секретаря Территориальной избирательной комиссии </w:t>
      </w:r>
      <w:r w:rsidR="00AE0F9D" w:rsidRPr="00AE0F9D">
        <w:rPr>
          <w:rFonts w:ascii="Times New Roman" w:hAnsi="Times New Roman" w:cs="Times New Roman"/>
          <w:sz w:val="28"/>
          <w:szCs w:val="28"/>
        </w:rPr>
        <w:t xml:space="preserve">Неклиновского района Ростовской области </w:t>
      </w:r>
      <w:r w:rsidR="00AE0F9D">
        <w:rPr>
          <w:rFonts w:ascii="Times New Roman" w:hAnsi="Times New Roman" w:cs="Times New Roman"/>
          <w:sz w:val="28"/>
          <w:szCs w:val="28"/>
        </w:rPr>
        <w:t xml:space="preserve"> Ляшеву Оксану Викторовну </w:t>
      </w:r>
      <w:r w:rsidR="00AE0F9D" w:rsidRPr="00AE0F9D">
        <w:rPr>
          <w:rFonts w:ascii="Times New Roman" w:hAnsi="Times New Roman" w:cs="Times New Roman"/>
          <w:color w:val="000000"/>
          <w:sz w:val="28"/>
          <w:szCs w:val="28"/>
        </w:rPr>
        <w:t xml:space="preserve"> на срок полномочий территориальной избирательной комиссии.</w:t>
      </w:r>
    </w:p>
    <w:p w:rsidR="00AE0F9D" w:rsidRPr="00AE0F9D" w:rsidRDefault="00FB4971" w:rsidP="00FB49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3. </w:t>
      </w:r>
      <w:r w:rsidR="00AE0F9D" w:rsidRPr="00AE0F9D">
        <w:rPr>
          <w:rFonts w:ascii="Times New Roman" w:hAnsi="Times New Roman" w:cs="Times New Roman"/>
          <w:sz w:val="28"/>
          <w:szCs w:val="28"/>
        </w:rPr>
        <w:t xml:space="preserve">Разместить настоящее постановление на сайте </w:t>
      </w:r>
      <w:proofErr w:type="gramStart"/>
      <w:r w:rsidR="00AE0F9D" w:rsidRPr="00AE0F9D">
        <w:rPr>
          <w:rFonts w:ascii="Times New Roman" w:hAnsi="Times New Roman" w:cs="Times New Roman"/>
          <w:sz w:val="28"/>
          <w:szCs w:val="28"/>
        </w:rPr>
        <w:t>Территориальной</w:t>
      </w:r>
      <w:proofErr w:type="gramEnd"/>
      <w:r w:rsidR="00AE0F9D" w:rsidRPr="00AE0F9D">
        <w:rPr>
          <w:rFonts w:ascii="Times New Roman" w:hAnsi="Times New Roman" w:cs="Times New Roman"/>
          <w:sz w:val="28"/>
          <w:szCs w:val="28"/>
        </w:rPr>
        <w:t xml:space="preserve"> избирательной комиссии Неклиновского района Ростовской области.</w:t>
      </w:r>
    </w:p>
    <w:p w:rsidR="00AE0F9D" w:rsidRPr="00AE0F9D" w:rsidRDefault="00FB4971" w:rsidP="00FB49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923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AE0F9D" w:rsidRPr="00AE0F9D">
        <w:rPr>
          <w:rFonts w:ascii="Times New Roman" w:hAnsi="Times New Roman" w:cs="Times New Roman"/>
          <w:sz w:val="28"/>
          <w:szCs w:val="28"/>
        </w:rPr>
        <w:t>Направить копию настоящего постановления в Избирательную комиссию Ростовской области.</w:t>
      </w:r>
    </w:p>
    <w:p w:rsidR="00AE0F9D" w:rsidRPr="00AE0F9D" w:rsidRDefault="00AE0F9D" w:rsidP="00FB49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160F" w:rsidRDefault="00D2160F" w:rsidP="00FB497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E0F9D" w:rsidRDefault="00AE0F9D" w:rsidP="00AE0F9D">
      <w:pPr>
        <w:pStyle w:val="a3"/>
        <w:rPr>
          <w:rFonts w:ascii="Times New Roman" w:hAnsi="Times New Roman" w:cs="Times New Roman"/>
          <w:sz w:val="28"/>
          <w:szCs w:val="28"/>
        </w:rPr>
      </w:pPr>
      <w:r w:rsidRPr="00AE0F9D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="00D2160F">
        <w:rPr>
          <w:rFonts w:ascii="Times New Roman" w:hAnsi="Times New Roman" w:cs="Times New Roman"/>
          <w:sz w:val="28"/>
          <w:szCs w:val="28"/>
        </w:rPr>
        <w:t>М.Ю.</w:t>
      </w:r>
      <w:r w:rsidR="00B923C8">
        <w:rPr>
          <w:rFonts w:ascii="Times New Roman" w:hAnsi="Times New Roman" w:cs="Times New Roman"/>
          <w:sz w:val="28"/>
          <w:szCs w:val="28"/>
        </w:rPr>
        <w:t xml:space="preserve"> </w:t>
      </w:r>
      <w:r w:rsidRPr="00AE0F9D">
        <w:rPr>
          <w:rFonts w:ascii="Times New Roman" w:hAnsi="Times New Roman" w:cs="Times New Roman"/>
          <w:sz w:val="28"/>
          <w:szCs w:val="28"/>
        </w:rPr>
        <w:t xml:space="preserve">Сафонов </w:t>
      </w:r>
    </w:p>
    <w:p w:rsidR="00D2160F" w:rsidRDefault="00D2160F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23C8" w:rsidRPr="00AE0F9D" w:rsidRDefault="00B923C8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E0F9D" w:rsidRPr="00AE0F9D" w:rsidRDefault="00AE0F9D" w:rsidP="00AE0F9D">
      <w:pPr>
        <w:pStyle w:val="a3"/>
        <w:rPr>
          <w:rFonts w:ascii="Times New Roman" w:hAnsi="Times New Roman" w:cs="Times New Roman"/>
          <w:sz w:val="28"/>
          <w:szCs w:val="28"/>
        </w:rPr>
      </w:pPr>
      <w:r w:rsidRPr="00AE0F9D">
        <w:rPr>
          <w:rFonts w:ascii="Times New Roman" w:hAnsi="Times New Roman" w:cs="Times New Roman"/>
          <w:sz w:val="28"/>
          <w:szCs w:val="28"/>
        </w:rPr>
        <w:t>Секретарь комиссии</w:t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 w:rsidRPr="00AE0F9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О</w:t>
      </w:r>
      <w:r w:rsidRPr="00AE0F9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E0F9D">
        <w:rPr>
          <w:rFonts w:ascii="Times New Roman" w:hAnsi="Times New Roman" w:cs="Times New Roman"/>
          <w:sz w:val="28"/>
          <w:szCs w:val="28"/>
        </w:rPr>
        <w:t>.</w:t>
      </w:r>
      <w:r w:rsidR="00B923C8">
        <w:rPr>
          <w:rFonts w:ascii="Times New Roman" w:hAnsi="Times New Roman" w:cs="Times New Roman"/>
          <w:sz w:val="28"/>
          <w:szCs w:val="28"/>
        </w:rPr>
        <w:t xml:space="preserve"> </w:t>
      </w:r>
      <w:r w:rsidR="00D2160F">
        <w:rPr>
          <w:rFonts w:ascii="Times New Roman" w:hAnsi="Times New Roman" w:cs="Times New Roman"/>
          <w:sz w:val="28"/>
          <w:szCs w:val="28"/>
        </w:rPr>
        <w:t>Ляшева</w:t>
      </w:r>
    </w:p>
    <w:p w:rsidR="00AE0F9D" w:rsidRPr="00AE0F9D" w:rsidRDefault="00AE0F9D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42516" w:rsidRPr="00AE0F9D" w:rsidRDefault="00142516" w:rsidP="00AE0F9D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142516" w:rsidRPr="00AE0F9D">
      <w:pgSz w:w="11907" w:h="16840" w:code="9"/>
      <w:pgMar w:top="1134" w:right="567" w:bottom="1134" w:left="1134" w:header="720" w:footer="720" w:gutter="0"/>
      <w:cols w:space="708"/>
      <w:docGrid w:linePitch="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75BE4"/>
    <w:multiLevelType w:val="hybridMultilevel"/>
    <w:tmpl w:val="6F80F6AA"/>
    <w:lvl w:ilvl="0" w:tplc="380C9902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5F3823CF"/>
    <w:multiLevelType w:val="hybridMultilevel"/>
    <w:tmpl w:val="2E96A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E0F9D"/>
    <w:rsid w:val="00142516"/>
    <w:rsid w:val="00AE0F9D"/>
    <w:rsid w:val="00B923C8"/>
    <w:rsid w:val="00D2160F"/>
    <w:rsid w:val="00FB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AE0F9D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E0F9D"/>
    <w:rPr>
      <w:rFonts w:ascii="Times New Roman" w:eastAsia="Times New Roman" w:hAnsi="Times New Roman" w:cs="Times New Roman"/>
      <w:sz w:val="28"/>
      <w:szCs w:val="24"/>
    </w:rPr>
  </w:style>
  <w:style w:type="paragraph" w:customStyle="1" w:styleId="Postan">
    <w:name w:val="Postan"/>
    <w:basedOn w:val="a"/>
    <w:rsid w:val="00AE0F9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3">
    <w:name w:val="No Spacing"/>
    <w:uiPriority w:val="1"/>
    <w:qFormat/>
    <w:rsid w:val="00AE0F9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АБИ</cp:lastModifiedBy>
  <cp:revision>6</cp:revision>
  <cp:lastPrinted>2023-05-23T13:32:00Z</cp:lastPrinted>
  <dcterms:created xsi:type="dcterms:W3CDTF">2023-05-22T07:07:00Z</dcterms:created>
  <dcterms:modified xsi:type="dcterms:W3CDTF">2023-05-23T13:33:00Z</dcterms:modified>
</cp:coreProperties>
</file>