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3CAC" w:rsidRDefault="00603CAC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:rsidR="00603CAC" w:rsidRDefault="00EC340F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3" behindDoc="0" locked="0" layoutInCell="0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1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10065" w:type="dxa"/>
        <w:tblInd w:w="-210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603CAC">
        <w:trPr>
          <w:trHeight w:val="730"/>
        </w:trPr>
        <w:tc>
          <w:tcPr>
            <w:tcW w:w="10065" w:type="dxa"/>
          </w:tcPr>
          <w:p w:rsidR="00603CAC" w:rsidRDefault="00EC340F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14605" distB="3810" distL="14605" distR="14605" simplePos="0" relativeHeight="2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14605" t="14605" r="14605" b="3810"/>
                      <wp:wrapNone/>
                      <wp:docPr id="2" name="Группа 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852160" cy="30960"/>
                                <a:chOff x="0" y="0"/>
                                <a:chExt cx="5852160" cy="30960"/>
                              </a:xfrm>
                            </wpg:grpSpPr>
                            <wps:wsp>
                              <wps:cNvPr id="3" name="Прямая соединительная линия 3"/>
                              <wps:cNvCnPr/>
                              <wps:spPr>
                                <a:xfrm>
                                  <a:off x="0" y="0"/>
                                  <a:ext cx="5852160" cy="720"/>
                                </a:xfrm>
                                <a:prstGeom prst="line">
                                  <a:avLst/>
                                </a:prstGeom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</a:ln>
                              </wps:spPr>
                              <wps:style>
                                <a:lnRef idx="0">
                                  <a:scrgbClr r="0" g="0" b="0"/>
                                </a:lnRef>
                                <a:fillRef idx="0">
                                  <a:scrgbClr r="0" g="0" b="0"/>
                                </a:fillRef>
                                <a:effectRef idx="0">
                                  <a:scrgbClr r="0" g="0" b="0"/>
                                </a:effectRef>
                                <a:fontRef idx="minor"/>
                              </wps:style>
                              <wps:bodyPr/>
                            </wps:wsp>
                            <wps:wsp>
                              <wps:cNvPr id="4" name="Прямая соединительная линия 4"/>
                              <wps:cNvCnPr/>
                              <wps:spPr>
                                <a:xfrm>
                                  <a:off x="0" y="30960"/>
                                  <a:ext cx="5852160" cy="0"/>
                                </a:xfrm>
                                <a:prstGeom prst="line">
                                  <a:avLst/>
                                </a:prstGeom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</a:ln>
                              </wps:spPr>
                              <wps:style>
                                <a:lnRef idx="0">
                                  <a:scrgbClr r="0" g="0" b="0"/>
                                </a:lnRef>
                                <a:fillRef idx="0">
                                  <a:scrgbClr r="0" g="0" b="0"/>
                                </a:fillRef>
                                <a:effectRef idx="0">
                                  <a:scrgbClr r="0" g="0" b="0"/>
                                </a:effectRef>
                                <a:fontRef idx="minor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w15="http://schemas.microsoft.com/office/word/2012/wordml">
                  <w:pict>
                    <v:group id="shape_0" alt="Группа 3" style="position:absolute;margin-left:-6.1pt;margin-top:31.8pt;width:460.75pt;height:2.4pt" coordorigin="-122,636" coordsize="9215,48">
                      <v:line id="shape_0" from="-122,636" to="9093,636" ID="Прямое соединение 3" stroked="t" o:allowincell="f" style="position:absolute">
                        <v:stroke color="black" weight="28440" joinstyle="round" endcap="flat"/>
                        <v:fill o:detectmouseclick="t" on="false"/>
                        <w10:wrap type="none"/>
                      </v:line>
                      <v:line id="shape_0" from="-122,685" to="9093,685" ID="Прямое соединение 4" stroked="t" o:allowincell="f" style="position:absolute">
                        <v:stroke color="black" weight="6480" joinstyle="round" endcap="flat"/>
                        <v:fill o:detectmouseclick="t" on="false"/>
                        <w10:wrap type="none"/>
                      </v:line>
                    </v:group>
                  </w:pict>
                </mc:Fallback>
              </mc:AlternateContent>
            </w:r>
            <w:r>
              <w:rPr>
                <w:b/>
                <w:szCs w:val="28"/>
              </w:rPr>
              <w:t>ТЕРРИТОРИАЛЬНАЯ ИЗБИРАТЕЛЬНАЯ  КОМИССИЯ</w:t>
            </w:r>
          </w:p>
          <w:p w:rsidR="00603CAC" w:rsidRDefault="00EC340F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603CAC" w:rsidRDefault="00603CAC">
      <w:pPr>
        <w:shd w:val="clear" w:color="auto" w:fill="FFFFFF"/>
        <w:rPr>
          <w:rFonts w:ascii="Times New Roman" w:hAnsi="Times New Roman" w:cs="Times New Roman"/>
          <w:b/>
          <w:sz w:val="28"/>
          <w:szCs w:val="28"/>
        </w:rPr>
      </w:pPr>
    </w:p>
    <w:p w:rsidR="00603CAC" w:rsidRDefault="00EC340F">
      <w:pPr>
        <w:shd w:val="clear" w:color="auto" w:fill="FFFFFF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603CAC" w:rsidRDefault="00EC340F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</w:t>
      </w:r>
      <w:r>
        <w:rPr>
          <w:rFonts w:ascii="Times New Roman" w:hAnsi="Times New Roman" w:cs="Times New Roman"/>
          <w:bCs/>
          <w:sz w:val="28"/>
          <w:szCs w:val="28"/>
        </w:rPr>
        <w:t xml:space="preserve">4 </w:t>
      </w:r>
      <w:r>
        <w:rPr>
          <w:rFonts w:ascii="Times New Roman" w:hAnsi="Times New Roman" w:cs="Times New Roman"/>
          <w:bCs/>
          <w:sz w:val="28"/>
          <w:szCs w:val="28"/>
        </w:rPr>
        <w:t>августа 2026 г.                                                                            № 22-180</w:t>
      </w:r>
    </w:p>
    <w:p w:rsidR="00603CAC" w:rsidRDefault="00EC340F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с. Покровское</w:t>
      </w:r>
    </w:p>
    <w:p w:rsidR="00603CAC" w:rsidRDefault="00EC340F">
      <w:pPr>
        <w:pStyle w:val="aa"/>
        <w:spacing w:line="240" w:lineRule="auto"/>
        <w:ind w:left="1843" w:right="1417" w:firstLine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>Собрания депутато</w:t>
      </w:r>
      <w:r>
        <w:rPr>
          <w:b/>
          <w:bCs/>
          <w:sz w:val="28"/>
          <w:szCs w:val="28"/>
        </w:rPr>
        <w:t xml:space="preserve">в </w:t>
      </w:r>
      <w:r>
        <w:rPr>
          <w:b/>
          <w:bCs/>
          <w:sz w:val="28"/>
          <w:szCs w:val="28"/>
        </w:rPr>
        <w:t>Платовского</w:t>
      </w:r>
      <w:r>
        <w:rPr>
          <w:b/>
          <w:bCs/>
          <w:sz w:val="28"/>
          <w:szCs w:val="28"/>
        </w:rPr>
        <w:t xml:space="preserve"> сельского поселения Неклиновского района Ростовской области шестого созыв</w:t>
      </w:r>
      <w:r>
        <w:rPr>
          <w:b/>
          <w:bCs/>
          <w:sz w:val="28"/>
          <w:szCs w:val="28"/>
        </w:rPr>
        <w:t>а М</w:t>
      </w:r>
      <w:r>
        <w:rPr>
          <w:b/>
          <w:bCs/>
          <w:sz w:val="28"/>
          <w:szCs w:val="28"/>
        </w:rPr>
        <w:t>аслова Геннадия Александровича, выдвинутого в порядке самовыдвижения п</w:t>
      </w:r>
      <w:r>
        <w:rPr>
          <w:b/>
          <w:bCs/>
          <w:sz w:val="28"/>
          <w:szCs w:val="28"/>
        </w:rPr>
        <w:t xml:space="preserve">о </w:t>
      </w:r>
      <w:r>
        <w:rPr>
          <w:b/>
          <w:bCs/>
          <w:sz w:val="28"/>
          <w:szCs w:val="28"/>
        </w:rPr>
        <w:t>Платовскому</w:t>
      </w:r>
      <w:r>
        <w:rPr>
          <w:b/>
          <w:bCs/>
          <w:sz w:val="28"/>
          <w:szCs w:val="28"/>
        </w:rPr>
        <w:t xml:space="preserve"> одномандатному избирательному округу № </w:t>
      </w:r>
      <w:r>
        <w:rPr>
          <w:b/>
          <w:bCs/>
          <w:sz w:val="28"/>
          <w:szCs w:val="28"/>
        </w:rPr>
        <w:t>6</w:t>
      </w:r>
    </w:p>
    <w:p w:rsidR="00603CAC" w:rsidRDefault="00603CAC">
      <w:pPr>
        <w:pStyle w:val="aa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:rsidR="00603CAC" w:rsidRDefault="00EC340F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П</w:t>
      </w:r>
      <w:r>
        <w:rPr>
          <w:rFonts w:ascii="Times New Roman" w:hAnsi="Times New Roman" w:cs="Times New Roman"/>
          <w:sz w:val="28"/>
          <w:szCs w:val="28"/>
        </w:rPr>
        <w:t xml:space="preserve">роверив </w:t>
      </w:r>
      <w:r>
        <w:rPr>
          <w:rFonts w:ascii="Times New Roman" w:hAnsi="Times New Roman" w:cs="Times New Roman"/>
          <w:sz w:val="28"/>
          <w:szCs w:val="28"/>
        </w:rPr>
        <w:t xml:space="preserve">соответствие порядка выдвижения кандидата в депутаты </w:t>
      </w:r>
      <w:bookmarkStart w:id="0" w:name="_Hlk47383506"/>
      <w:r>
        <w:rPr>
          <w:rFonts w:ascii="Times New Roman" w:hAnsi="Times New Roman" w:cs="Times New Roman"/>
          <w:sz w:val="28"/>
          <w:szCs w:val="28"/>
        </w:rPr>
        <w:t>Собрания депутато</w:t>
      </w:r>
      <w:r>
        <w:rPr>
          <w:rFonts w:ascii="Times New Roman" w:hAnsi="Times New Roman" w:cs="Times New Roman"/>
          <w:sz w:val="28"/>
          <w:szCs w:val="28"/>
        </w:rPr>
        <w:t xml:space="preserve">в Платовского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 Ростовской области  шестого созыва</w:t>
      </w:r>
      <w:bookmarkEnd w:id="0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аслова Геннадия Александровича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выдвинутого в порядке самовыдвижения по  </w:t>
      </w:r>
      <w:r>
        <w:rPr>
          <w:rFonts w:ascii="Times New Roman" w:hAnsi="Times New Roman" w:cs="Times New Roman"/>
          <w:sz w:val="28"/>
          <w:szCs w:val="28"/>
        </w:rPr>
        <w:t xml:space="preserve">Платовскому </w:t>
      </w:r>
      <w:r>
        <w:rPr>
          <w:rFonts w:ascii="Times New Roman" w:hAnsi="Times New Roman" w:cs="Times New Roman"/>
          <w:sz w:val="28"/>
          <w:szCs w:val="28"/>
        </w:rPr>
        <w:t>одномандат</w:t>
      </w:r>
      <w:r>
        <w:rPr>
          <w:rFonts w:ascii="Times New Roman" w:hAnsi="Times New Roman" w:cs="Times New Roman"/>
          <w:sz w:val="28"/>
          <w:szCs w:val="28"/>
        </w:rPr>
        <w:t xml:space="preserve">ному избирательному округу № </w:t>
      </w:r>
      <w:r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, а также документов, представленных в Территориальную избирательную комиссию Неклиновского района Ростовской области  для уведомления о выдвижении и регистрации кандидата, требованиям Федерального закона от 12.06.2002 № 67-ФЗ</w:t>
      </w:r>
      <w:r>
        <w:rPr>
          <w:rFonts w:ascii="Times New Roman" w:hAnsi="Times New Roman" w:cs="Times New Roman"/>
          <w:sz w:val="28"/>
          <w:szCs w:val="28"/>
        </w:rPr>
        <w:t xml:space="preserve"> «Об основных гарантиях избирательных прав и права на участие в референдуме граждан Российской Федерации», Обла</w:t>
      </w:r>
      <w:r>
        <w:rPr>
          <w:rFonts w:ascii="Times New Roman" w:hAnsi="Times New Roman" w:cs="Times New Roman"/>
          <w:sz w:val="28"/>
          <w:szCs w:val="28"/>
        </w:rPr>
        <w:t>стного закона от 12.05.2016 № 525-ЗС «О выборах и референдумах в Ростовской области», в соответствии со статьями 25, 38 указанного Федерального з</w:t>
      </w:r>
      <w:r>
        <w:rPr>
          <w:rFonts w:ascii="Times New Roman" w:hAnsi="Times New Roman" w:cs="Times New Roman"/>
          <w:sz w:val="28"/>
          <w:szCs w:val="28"/>
        </w:rPr>
        <w:t>акона, статьями 17, 33 указанного Областного закона,</w:t>
      </w:r>
    </w:p>
    <w:p w:rsidR="00603CAC" w:rsidRDefault="00EC340F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Территориальная избирательная комиссия Неклиновского района Ростовской области,</w:t>
      </w:r>
    </w:p>
    <w:p w:rsidR="00603CAC" w:rsidRDefault="00EC340F">
      <w:pPr>
        <w:pStyle w:val="ab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ПОСТАНОВЛЯЕТ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603CAC" w:rsidRDefault="00603CAC">
      <w:pPr>
        <w:pStyle w:val="ab"/>
        <w:jc w:val="center"/>
        <w:rPr>
          <w:rFonts w:ascii="Times New Roman" w:hAnsi="Times New Roman" w:cs="Times New Roman"/>
          <w:sz w:val="28"/>
          <w:szCs w:val="28"/>
        </w:rPr>
      </w:pPr>
    </w:p>
    <w:p w:rsidR="00603CAC" w:rsidRDefault="00EC340F">
      <w:r>
        <w:rPr>
          <w:rFonts w:ascii="Times New Roman" w:hAnsi="Times New Roman" w:cs="Times New Roman"/>
          <w:sz w:val="28"/>
          <w:szCs w:val="28"/>
        </w:rPr>
        <w:t xml:space="preserve">1. Зарегистрировать </w:t>
      </w:r>
      <w:r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 xml:space="preserve">аслова Геннадия Александровича, </w:t>
      </w:r>
      <w:r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11.08.1977</w:t>
      </w:r>
      <w:r>
        <w:rPr>
          <w:rFonts w:ascii="Times New Roman" w:hAnsi="Times New Roman"/>
          <w:color w:val="1D1D1D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года рождения, проживающий: Р</w:t>
      </w:r>
      <w:r>
        <w:rPr>
          <w:rFonts w:ascii="Times New Roman" w:hAnsi="Times New Roman"/>
          <w:sz w:val="28"/>
          <w:szCs w:val="28"/>
        </w:rPr>
        <w:t>остовская</w:t>
      </w:r>
      <w:r>
        <w:rPr>
          <w:rFonts w:ascii="Times New Roman" w:hAnsi="Times New Roman"/>
          <w:sz w:val="28"/>
          <w:szCs w:val="28"/>
        </w:rPr>
        <w:t xml:space="preserve"> область, Неклиновский район, с. Русская Слободка</w:t>
      </w:r>
      <w:r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выдвинут</w:t>
      </w:r>
      <w:r>
        <w:rPr>
          <w:rFonts w:ascii="Times New Roman" w:hAnsi="Times New Roman" w:cs="Times New Roman"/>
          <w:sz w:val="28"/>
          <w:szCs w:val="28"/>
        </w:rPr>
        <w:t>ого</w:t>
      </w:r>
      <w:r>
        <w:rPr>
          <w:rFonts w:ascii="Times New Roman" w:hAnsi="Times New Roman" w:cs="Times New Roman"/>
          <w:sz w:val="28"/>
          <w:szCs w:val="28"/>
        </w:rPr>
        <w:t xml:space="preserve"> в порядке самовыдвижения кандидатом в депутаты Собрания депутатов </w:t>
      </w:r>
      <w:r>
        <w:rPr>
          <w:rFonts w:ascii="Times New Roman" w:hAnsi="Times New Roman" w:cs="Times New Roman"/>
          <w:sz w:val="28"/>
          <w:szCs w:val="28"/>
        </w:rPr>
        <w:t xml:space="preserve">Платовского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шестого созыва по </w:t>
      </w:r>
      <w:r>
        <w:rPr>
          <w:rFonts w:ascii="Times New Roman" w:hAnsi="Times New Roman" w:cs="Times New Roman"/>
          <w:sz w:val="28"/>
          <w:szCs w:val="28"/>
        </w:rPr>
        <w:t>Платовскому</w:t>
      </w:r>
      <w:r>
        <w:rPr>
          <w:rFonts w:ascii="Times New Roman" w:hAnsi="Times New Roman" w:cs="Times New Roman"/>
          <w:sz w:val="28"/>
          <w:szCs w:val="28"/>
        </w:rPr>
        <w:t xml:space="preserve"> одномандатному избиратель</w:t>
      </w:r>
      <w:r>
        <w:rPr>
          <w:rFonts w:ascii="Times New Roman" w:hAnsi="Times New Roman" w:cs="Times New Roman"/>
          <w:sz w:val="28"/>
          <w:szCs w:val="28"/>
        </w:rPr>
        <w:t xml:space="preserve">ному округу № </w:t>
      </w:r>
      <w:r>
        <w:rPr>
          <w:rFonts w:ascii="Times New Roman" w:hAnsi="Times New Roman" w:cs="Times New Roman"/>
          <w:sz w:val="28"/>
          <w:szCs w:val="28"/>
        </w:rPr>
        <w:t>6.</w:t>
      </w:r>
    </w:p>
    <w:p w:rsidR="00603CAC" w:rsidRDefault="00EC340F">
      <w:pPr>
        <w:pStyle w:val="ab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     Дата регистрации 1</w:t>
      </w:r>
      <w:r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.08.2026, время реги</w:t>
      </w:r>
      <w:r>
        <w:rPr>
          <w:rFonts w:ascii="Times New Roman" w:hAnsi="Times New Roman" w:cs="Times New Roman"/>
          <w:sz w:val="28"/>
          <w:szCs w:val="28"/>
        </w:rPr>
        <w:t>страции 18</w:t>
      </w:r>
      <w:r>
        <w:rPr>
          <w:rFonts w:ascii="Times New Roman" w:hAnsi="Times New Roman" w:cs="Times New Roman"/>
          <w:sz w:val="28"/>
          <w:szCs w:val="28"/>
        </w:rPr>
        <w:t xml:space="preserve"> часов</w:t>
      </w:r>
      <w:r>
        <w:rPr>
          <w:rFonts w:ascii="Times New Roman" w:hAnsi="Times New Roman" w:cs="Times New Roman"/>
          <w:sz w:val="28"/>
          <w:szCs w:val="28"/>
        </w:rPr>
        <w:t xml:space="preserve"> 38</w:t>
      </w:r>
      <w:bookmarkStart w:id="1" w:name="_GoBack"/>
      <w:bookmarkEnd w:id="1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минут.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603CAC" w:rsidRDefault="00EC340F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603CAC" w:rsidRDefault="00EC340F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 Направить сведения о зарегистрированном кандидате в средства массовой информации.</w:t>
      </w:r>
    </w:p>
    <w:p w:rsidR="00603CAC" w:rsidRDefault="00EC340F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>
        <w:rPr>
          <w:rFonts w:ascii="Times New Roman" w:hAnsi="Times New Roman" w:cs="Times New Roman"/>
          <w:sz w:val="28"/>
          <w:szCs w:val="28"/>
        </w:rPr>
        <w:t>Разместить настоящее постановление на сайте Территориальной избирательной комиссии Неклиновского района Ростовской области в информационно-телекоммуникационной сети «Интернет».</w:t>
      </w:r>
    </w:p>
    <w:p w:rsidR="00603CAC" w:rsidRDefault="00EC340F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Контроль за исполнением настоящего постановления возложить на секретаря     </w:t>
      </w:r>
      <w:r>
        <w:rPr>
          <w:rFonts w:ascii="Times New Roman" w:hAnsi="Times New Roman" w:cs="Times New Roman"/>
          <w:sz w:val="28"/>
          <w:szCs w:val="28"/>
        </w:rPr>
        <w:t>Территориальной    избирательной     комиссии   Неклиновского района Ростовской области Ляшеву О.В.</w:t>
      </w:r>
    </w:p>
    <w:p w:rsidR="00603CAC" w:rsidRDefault="00603CAC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603CAC" w:rsidRDefault="00EC340F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Председатель комиссии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>М.Ю. Сафонов</w:t>
      </w:r>
    </w:p>
    <w:p w:rsidR="00603CAC" w:rsidRDefault="00603CAC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603CAC" w:rsidRDefault="00EC340F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Секретарь комиссии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>О.В. Ляшева</w:t>
      </w:r>
    </w:p>
    <w:p w:rsidR="00603CAC" w:rsidRDefault="00603CAC">
      <w:pPr>
        <w:rPr>
          <w:rFonts w:ascii="Times New Roman" w:hAnsi="Times New Roman" w:cs="Times New Roman"/>
        </w:rPr>
      </w:pPr>
    </w:p>
    <w:sectPr w:rsidR="00603CAC">
      <w:pgSz w:w="11906" w:h="16838"/>
      <w:pgMar w:top="432" w:right="850" w:bottom="851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defaultTabStop w:val="708"/>
  <w:autoHyphenation/>
  <w:characterSpacingControl w:val="doNotCompress"/>
  <w:compat>
    <w:doNotBreakWrappedTables/>
    <w:useFELayout/>
    <w:compatSetting w:name="compatibilityMode" w:uri="http://schemas.microsoft.com/office/word" w:val="12"/>
  </w:compat>
  <w:rsids>
    <w:rsidRoot w:val="00603CAC"/>
    <w:rsid w:val="00603CAC"/>
    <w:rsid w:val="00EC34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0" w:unhideWhenUsed="0" w:qFormat="1"/>
    <w:lsdException w:name="List" w:semiHidden="0" w:uiPriority="0" w:unhideWhenUsed="0"/>
    <w:lsdException w:name="Title" w:semiHidden="0" w:uiPriority="10" w:unhideWhenUsed="0" w:qFormat="1"/>
    <w:lsdException w:name="Default Paragraph Font" w:uiPriority="1" w:qFormat="1"/>
    <w:lsdException w:name="Body Text" w:semiHidden="0" w:uiPriority="0" w:unhideWhenUsed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qFormat="1"/>
    <w:lsdException w:name="Table Grid" w:semiHidden="0" w:uiPriority="59" w:unhideWhenUsed="0"/>
    <w:lsdException w:name="No Spacing" w:semiHidden="0" w:uiPriority="1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ru-RU" w:bidi="ar-SA"/>
    </w:rPr>
  </w:style>
  <w:style w:type="paragraph" w:styleId="2">
    <w:name w:val="heading 2"/>
    <w:basedOn w:val="a"/>
    <w:next w:val="a"/>
    <w:semiHidden/>
    <w:unhideWhenUsed/>
    <w:qFormat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semiHidden/>
    <w:qFormat/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customStyle="1" w:styleId="a3">
    <w:name w:val="Текст выноски Знак"/>
    <w:basedOn w:val="a0"/>
    <w:link w:val="a4"/>
    <w:uiPriority w:val="99"/>
    <w:semiHidden/>
    <w:qFormat/>
    <w:rPr>
      <w:rFonts w:ascii="Tahoma" w:hAnsi="Tahoma" w:cs="Tahoma"/>
      <w:sz w:val="16"/>
      <w:szCs w:val="16"/>
    </w:rPr>
  </w:style>
  <w:style w:type="paragraph" w:customStyle="1" w:styleId="a5">
    <w:name w:val="Заголовок"/>
    <w:basedOn w:val="a"/>
    <w:next w:val="a6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6">
    <w:name w:val="Body Text"/>
    <w:basedOn w:val="a"/>
    <w:qFormat/>
    <w:pPr>
      <w:spacing w:after="140"/>
    </w:pPr>
  </w:style>
  <w:style w:type="paragraph" w:styleId="a7">
    <w:name w:val="List"/>
    <w:basedOn w:val="a6"/>
    <w:rPr>
      <w:rFonts w:cs="Arial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9">
    <w:name w:val="index heading"/>
    <w:basedOn w:val="a"/>
    <w:qFormat/>
    <w:pPr>
      <w:suppressLineNumbers/>
    </w:pPr>
    <w:rPr>
      <w:rFonts w:cs="Arial"/>
    </w:rPr>
  </w:style>
  <w:style w:type="paragraph" w:styleId="a4">
    <w:name w:val="Balloon Text"/>
    <w:basedOn w:val="a"/>
    <w:link w:val="a3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aption1">
    <w:name w:val="caption1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1">
    <w:name w:val="Указатель1"/>
    <w:basedOn w:val="a"/>
    <w:qFormat/>
    <w:pPr>
      <w:suppressLineNumbers/>
    </w:pPr>
    <w:rPr>
      <w:rFonts w:cs="Arial"/>
    </w:rPr>
  </w:style>
  <w:style w:type="paragraph" w:customStyle="1" w:styleId="aa">
    <w:name w:val="Рабочий"/>
    <w:basedOn w:val="a"/>
    <w:qFormat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b">
    <w:name w:val="No Spacing"/>
    <w:uiPriority w:val="1"/>
    <w:qFormat/>
    <w:rPr>
      <w:sz w:val="22"/>
      <w:szCs w:val="22"/>
      <w:lang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368</Words>
  <Characters>2104</Characters>
  <Application>Microsoft Office Word</Application>
  <DocSecurity>0</DocSecurity>
  <Lines>17</Lines>
  <Paragraphs>4</Paragraphs>
  <ScaleCrop>false</ScaleCrop>
  <Company>Microsoft</Company>
  <LinksUpToDate>false</LinksUpToDate>
  <CharactersWithSpaces>2468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dc:description/>
  <cp:lastModifiedBy>User</cp:lastModifiedBy>
  <cp:revision>3</cp:revision>
  <cp:lastPrinted>2026-08-14T15:44:00Z</cp:lastPrinted>
  <dcterms:created xsi:type="dcterms:W3CDTF">2026-08-13T07:20:00Z</dcterms:created>
  <dcterms:modified xsi:type="dcterms:W3CDTF">2026-08-17T07:36:00Z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088CF3D0A2734E88A3FF1D38A6242500_13</vt:lpwstr>
  </property>
  <property fmtid="{D5CDD505-2E9C-101B-9397-08002B2CF9AE}" pid="3" name="KSOProductBuildVer">
    <vt:lpwstr>1049-12.1.0.28032</vt:lpwstr>
  </property>
  <property fmtid="{D5CDD505-2E9C-101B-9397-08002B2CF9AE}" pid="4" name="KSOTemplateDocerSaveRecord">
    <vt:lpwstr>eyJoZGlkIjoiN2FiZjBlNTM5OGM2NDMyN2Q2MDY3Y2U5Y2VjMjVkYzcifQ==</vt:lpwstr>
  </property>
</Properties>
</file>