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5B" w:rsidRDefault="0033575B" w:rsidP="0033575B">
      <w:pPr>
        <w:pStyle w:val="Postan"/>
        <w:rPr>
          <w:sz w:val="24"/>
          <w:szCs w:val="24"/>
          <w:lang w:val="en-US"/>
        </w:rPr>
      </w:pPr>
      <w:r w:rsidRPr="00D417DA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66411157" r:id="rId7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3575B" w:rsidTr="001068AE">
        <w:trPr>
          <w:trHeight w:val="730"/>
        </w:trPr>
        <w:tc>
          <w:tcPr>
            <w:tcW w:w="10065" w:type="dxa"/>
            <w:hideMark/>
          </w:tcPr>
          <w:p w:rsidR="0033575B" w:rsidRPr="001068AE" w:rsidRDefault="001068AE" w:rsidP="002A41F4">
            <w:pPr>
              <w:pStyle w:val="Postan"/>
              <w:rPr>
                <w:b/>
                <w:szCs w:val="28"/>
              </w:rPr>
            </w:pPr>
            <w:r w:rsidRPr="001068AE">
              <w:rPr>
                <w:szCs w:val="28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33575B" w:rsidRPr="001068AE">
              <w:rPr>
                <w:b/>
                <w:noProof/>
                <w:szCs w:val="28"/>
              </w:rPr>
              <w:t>ТЕРРИТОРИАЛЬНАЯ</w:t>
            </w:r>
            <w:r w:rsidR="0033575B" w:rsidRPr="001068AE">
              <w:rPr>
                <w:b/>
                <w:szCs w:val="28"/>
              </w:rPr>
              <w:t xml:space="preserve"> ИЗБИРАТЕЛЬНАЯ  КОМИССИЯ</w:t>
            </w:r>
          </w:p>
          <w:p w:rsidR="0033575B" w:rsidRDefault="0033575B" w:rsidP="002A41F4">
            <w:pPr>
              <w:pStyle w:val="Postan"/>
              <w:rPr>
                <w:b/>
                <w:sz w:val="24"/>
                <w:szCs w:val="24"/>
              </w:rPr>
            </w:pPr>
            <w:r w:rsidRPr="001068AE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3575B" w:rsidRDefault="0033575B" w:rsidP="0033575B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color w:val="323232"/>
          <w:sz w:val="28"/>
          <w:szCs w:val="28"/>
        </w:rPr>
      </w:pPr>
    </w:p>
    <w:p w:rsidR="0033575B" w:rsidRPr="00E426F4" w:rsidRDefault="0033575B" w:rsidP="0033575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6F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575B" w:rsidRPr="00E426F4" w:rsidRDefault="0033575B" w:rsidP="0033575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26F4">
        <w:rPr>
          <w:rFonts w:ascii="Times New Roman" w:hAnsi="Times New Roman" w:cs="Times New Roman"/>
          <w:bCs/>
          <w:sz w:val="28"/>
          <w:szCs w:val="28"/>
        </w:rPr>
        <w:t>1</w:t>
      </w:r>
      <w:r w:rsidR="001068AE">
        <w:rPr>
          <w:rFonts w:ascii="Times New Roman" w:hAnsi="Times New Roman" w:cs="Times New Roman"/>
          <w:bCs/>
          <w:sz w:val="28"/>
          <w:szCs w:val="28"/>
        </w:rPr>
        <w:t xml:space="preserve">0 января 2024 г.       </w:t>
      </w:r>
      <w:r w:rsidRPr="00E426F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  <w:r w:rsidR="001068AE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E426F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1068AE">
        <w:rPr>
          <w:rFonts w:ascii="Times New Roman" w:hAnsi="Times New Roman" w:cs="Times New Roman"/>
          <w:bCs/>
          <w:sz w:val="28"/>
          <w:szCs w:val="28"/>
        </w:rPr>
        <w:t>109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C2589">
        <w:rPr>
          <w:rFonts w:ascii="Times New Roman" w:hAnsi="Times New Roman" w:cs="Times New Roman"/>
          <w:bCs/>
          <w:sz w:val="28"/>
          <w:szCs w:val="28"/>
        </w:rPr>
        <w:t>6</w:t>
      </w:r>
    </w:p>
    <w:p w:rsidR="0033575B" w:rsidRPr="00E426F4" w:rsidRDefault="0033575B" w:rsidP="0033575B">
      <w:pPr>
        <w:jc w:val="center"/>
        <w:rPr>
          <w:rFonts w:ascii="Times New Roman" w:hAnsi="Times New Roman" w:cs="Times New Roman"/>
          <w:sz w:val="28"/>
          <w:szCs w:val="28"/>
        </w:rPr>
      </w:pPr>
      <w:r w:rsidRPr="00E426F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378"/>
      </w:tblGrid>
      <w:tr w:rsidR="0033575B" w:rsidRPr="00E426F4" w:rsidTr="002A41F4">
        <w:tc>
          <w:tcPr>
            <w:tcW w:w="6378" w:type="dxa"/>
            <w:hideMark/>
          </w:tcPr>
          <w:p w:rsidR="0033575B" w:rsidRPr="00E426F4" w:rsidRDefault="0033575B" w:rsidP="007C258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E426F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7C25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 утверждении Положения о 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Рабочей групп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 Территориальной избирательной комиссии Неклиновского района Ростовской области 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 контролю за соблюдением порядка и правил  проведения предвыборной агитации в период избирательной кампании по выборам Президента Российской Федерации </w:t>
            </w:r>
            <w:proofErr w:type="gramEnd"/>
          </w:p>
        </w:tc>
      </w:tr>
    </w:tbl>
    <w:p w:rsidR="0033575B" w:rsidRPr="00E426F4" w:rsidRDefault="0033575B" w:rsidP="001068A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575B" w:rsidRDefault="0033575B" w:rsidP="0033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26F4">
        <w:rPr>
          <w:rFonts w:ascii="Times New Roman" w:hAnsi="Times New Roman" w:cs="Times New Roman"/>
          <w:sz w:val="28"/>
          <w:szCs w:val="28"/>
        </w:rPr>
        <w:t>На основании пункта 10 статьи 23 Федерального закона от 12.06.2002 № 67-ФЗ  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во исполнение постановления Избирательной комиссии Ростовской области от 07.12.2017 № 15-12 «Об организации взаимодействия Избирательной комиссии Ростовской области с территориальными</w:t>
      </w:r>
      <w:proofErr w:type="gramEnd"/>
      <w:r w:rsidRPr="00E426F4">
        <w:rPr>
          <w:rFonts w:ascii="Times New Roman" w:hAnsi="Times New Roman" w:cs="Times New Roman"/>
          <w:sz w:val="28"/>
          <w:szCs w:val="28"/>
        </w:rPr>
        <w:t xml:space="preserve"> избирательными комиссиями Ростовской области при осуществлении </w:t>
      </w:r>
      <w:proofErr w:type="gramStart"/>
      <w:r w:rsidRPr="00E426F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426F4">
        <w:rPr>
          <w:rFonts w:ascii="Times New Roman" w:hAnsi="Times New Roman" w:cs="Times New Roman"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Федерации»,</w:t>
      </w:r>
    </w:p>
    <w:p w:rsidR="0033575B" w:rsidRPr="00535D53" w:rsidRDefault="0033575B" w:rsidP="003357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26F4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E426F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3575B" w:rsidRPr="001068AE" w:rsidRDefault="001068AE" w:rsidP="001068A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1. </w:t>
      </w:r>
      <w:r w:rsidR="007C2589" w:rsidRPr="001068AE"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Рабочей группе при Территориальной избирательной комиссии Неклиновского района Ростовской области по </w:t>
      </w:r>
      <w:proofErr w:type="gramStart"/>
      <w:r w:rsidR="007C2589" w:rsidRPr="001068AE">
        <w:rPr>
          <w:rFonts w:ascii="Times New Roman" w:hAnsi="Times New Roman" w:cs="Times New Roman"/>
          <w:bCs/>
          <w:sz w:val="28"/>
          <w:szCs w:val="28"/>
        </w:rPr>
        <w:t>контролю за</w:t>
      </w:r>
      <w:proofErr w:type="gramEnd"/>
      <w:r w:rsidR="007C2589" w:rsidRPr="001068AE">
        <w:rPr>
          <w:rFonts w:ascii="Times New Roman" w:hAnsi="Times New Roman" w:cs="Times New Roman"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по </w:t>
      </w:r>
      <w:r w:rsidR="0033575B" w:rsidRPr="001068AE">
        <w:rPr>
          <w:rFonts w:ascii="Times New Roman" w:hAnsi="Times New Roman" w:cs="Times New Roman"/>
          <w:bCs/>
          <w:sz w:val="28"/>
          <w:szCs w:val="28"/>
        </w:rPr>
        <w:t>выборам П</w:t>
      </w:r>
      <w:r>
        <w:rPr>
          <w:rFonts w:ascii="Times New Roman" w:hAnsi="Times New Roman" w:cs="Times New Roman"/>
          <w:bCs/>
          <w:sz w:val="28"/>
          <w:szCs w:val="28"/>
        </w:rPr>
        <w:t>резидента Российской Федерации</w:t>
      </w:r>
      <w:r w:rsidR="007C2589" w:rsidRPr="001068AE">
        <w:rPr>
          <w:rFonts w:ascii="Times New Roman" w:hAnsi="Times New Roman" w:cs="Times New Roman"/>
          <w:bCs/>
          <w:sz w:val="28"/>
          <w:szCs w:val="28"/>
        </w:rPr>
        <w:t>, согласно приложению.</w:t>
      </w:r>
    </w:p>
    <w:p w:rsidR="0033575B" w:rsidRPr="001068AE" w:rsidRDefault="001068AE" w:rsidP="001068A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2. </w:t>
      </w:r>
      <w:r w:rsidR="0033575B" w:rsidRPr="001068AE">
        <w:rPr>
          <w:rFonts w:ascii="Times New Roman" w:hAnsi="Times New Roman" w:cs="Times New Roman"/>
          <w:bCs/>
          <w:sz w:val="28"/>
          <w:szCs w:val="28"/>
        </w:rPr>
        <w:t>Признать утратившим силу постановление Территориальной избирательной комиссии Неклиновского района Росто</w:t>
      </w:r>
      <w:r w:rsidR="007C2589" w:rsidRPr="001068AE">
        <w:rPr>
          <w:rFonts w:ascii="Times New Roman" w:hAnsi="Times New Roman" w:cs="Times New Roman"/>
          <w:bCs/>
          <w:sz w:val="28"/>
          <w:szCs w:val="28"/>
        </w:rPr>
        <w:t>в</w:t>
      </w:r>
      <w:r w:rsidR="0033575B" w:rsidRPr="001068AE">
        <w:rPr>
          <w:rFonts w:ascii="Times New Roman" w:hAnsi="Times New Roman" w:cs="Times New Roman"/>
          <w:bCs/>
          <w:sz w:val="28"/>
          <w:szCs w:val="28"/>
        </w:rPr>
        <w:t>ской</w:t>
      </w:r>
      <w:r w:rsidR="007C2589" w:rsidRPr="001068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575B" w:rsidRPr="001068AE">
        <w:rPr>
          <w:rFonts w:ascii="Times New Roman" w:hAnsi="Times New Roman" w:cs="Times New Roman"/>
          <w:bCs/>
          <w:sz w:val="28"/>
          <w:szCs w:val="28"/>
        </w:rPr>
        <w:t>области от  18.12.2017 № 54-3 «</w:t>
      </w:r>
      <w:r w:rsidR="0033575B" w:rsidRPr="001068AE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="0033575B" w:rsidRPr="001068AE">
        <w:rPr>
          <w:rFonts w:ascii="Times New Roman" w:hAnsi="Times New Roman" w:cs="Times New Roman"/>
          <w:bCs/>
          <w:sz w:val="28"/>
          <w:szCs w:val="28"/>
        </w:rPr>
        <w:t xml:space="preserve"> о Рабочей группе по </w:t>
      </w:r>
      <w:proofErr w:type="gramStart"/>
      <w:r w:rsidR="0033575B" w:rsidRPr="001068AE">
        <w:rPr>
          <w:rFonts w:ascii="Times New Roman" w:hAnsi="Times New Roman" w:cs="Times New Roman"/>
          <w:bCs/>
          <w:sz w:val="28"/>
          <w:szCs w:val="28"/>
        </w:rPr>
        <w:t>контролю за</w:t>
      </w:r>
      <w:proofErr w:type="gramEnd"/>
      <w:r w:rsidR="0033575B" w:rsidRPr="001068AE">
        <w:rPr>
          <w:rFonts w:ascii="Times New Roman" w:hAnsi="Times New Roman" w:cs="Times New Roman"/>
          <w:bCs/>
          <w:sz w:val="28"/>
          <w:szCs w:val="28"/>
        </w:rPr>
        <w:t xml:space="preserve"> соблюдением порядка и правил 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Неклиновского района Ростовской области  и ее состава»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068AE" w:rsidRDefault="001068AE" w:rsidP="001068A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3. </w:t>
      </w:r>
      <w:r w:rsidR="0033575B" w:rsidRPr="001068A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3575B" w:rsidRPr="001068AE" w:rsidRDefault="001068AE" w:rsidP="001068A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  4. </w:t>
      </w:r>
      <w:proofErr w:type="gramStart"/>
      <w:r w:rsidR="0033575B" w:rsidRPr="001068AE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="0033575B" w:rsidRPr="001068AE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 заместителя председателя Территориальной избирательной комиссии Неклиновского района Ростовской области  Саакяна А.А.</w:t>
      </w:r>
    </w:p>
    <w:p w:rsidR="0033575B" w:rsidRDefault="0033575B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575B" w:rsidRDefault="0033575B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3575B" w:rsidRDefault="0033575B" w:rsidP="0033575B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М.Ю. Сафонов</w:t>
      </w:r>
    </w:p>
    <w:p w:rsidR="0033575B" w:rsidRPr="00EF31BE" w:rsidRDefault="0033575B" w:rsidP="0033575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   </w:t>
      </w:r>
      <w:r w:rsidR="001068AE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О.В Ляшева</w:t>
      </w:r>
    </w:p>
    <w:p w:rsidR="0033575B" w:rsidRDefault="0033575B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7401" w:rsidRDefault="00DF7401" w:rsidP="0033575B">
      <w:pPr>
        <w:pStyle w:val="a3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68AE" w:rsidRDefault="00DF7401" w:rsidP="00DF74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068AE" w:rsidRDefault="001068AE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1068AE" w:rsidRP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F7401" w:rsidRP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1068AE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</w:p>
    <w:p w:rsidR="00DF7401" w:rsidRP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DF740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ерриториально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>избирательной комиссии</w:t>
      </w:r>
    </w:p>
    <w:p w:rsid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>Неклиновского района</w:t>
      </w:r>
    </w:p>
    <w:p w:rsidR="001068AE" w:rsidRP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Ростовской области </w:t>
      </w:r>
    </w:p>
    <w:p w:rsidR="00DF7401" w:rsidRPr="00DF7401" w:rsidRDefault="001068AE" w:rsidP="001068AE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>от 1</w:t>
      </w:r>
      <w:r w:rsidR="00DF7401">
        <w:rPr>
          <w:rFonts w:ascii="Times New Roman" w:hAnsi="Times New Roman" w:cs="Times New Roman"/>
          <w:sz w:val="24"/>
          <w:szCs w:val="24"/>
        </w:rPr>
        <w:t>0 января 2024</w:t>
      </w:r>
      <w:r w:rsidR="00DF7401" w:rsidRPr="00DF7401">
        <w:rPr>
          <w:rFonts w:ascii="Times New Roman" w:eastAsia="Times New Roman" w:hAnsi="Times New Roman" w:cs="Times New Roman"/>
          <w:sz w:val="24"/>
          <w:szCs w:val="24"/>
        </w:rPr>
        <w:t xml:space="preserve"> г.   № </w:t>
      </w:r>
      <w:r>
        <w:rPr>
          <w:rFonts w:ascii="Times New Roman" w:hAnsi="Times New Roman" w:cs="Times New Roman"/>
          <w:sz w:val="24"/>
          <w:szCs w:val="24"/>
        </w:rPr>
        <w:t>109</w:t>
      </w:r>
      <w:r w:rsidR="00DF7401">
        <w:rPr>
          <w:rFonts w:ascii="Times New Roman" w:hAnsi="Times New Roman" w:cs="Times New Roman"/>
          <w:sz w:val="24"/>
          <w:szCs w:val="24"/>
        </w:rPr>
        <w:t>-6</w:t>
      </w:r>
    </w:p>
    <w:p w:rsidR="00DF7401" w:rsidRDefault="00DF7401" w:rsidP="00DF74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F7401" w:rsidRDefault="00DF7401" w:rsidP="00DF74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401" w:rsidRPr="00DF7401" w:rsidRDefault="00DF7401" w:rsidP="00DF740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DF7401" w:rsidRDefault="00DF7401" w:rsidP="00DF740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Рабочей группе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 Территориальной избирательной комиссии Неклиновского района Ростовской области </w:t>
      </w: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proofErr w:type="gramStart"/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контролю за</w:t>
      </w:r>
      <w:proofErr w:type="gramEnd"/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</w:t>
      </w:r>
    </w:p>
    <w:p w:rsidR="00DF7401" w:rsidRDefault="00DF7401" w:rsidP="00DF740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>Президента Российской Федерации</w:t>
      </w:r>
    </w:p>
    <w:p w:rsidR="00DF7401" w:rsidRPr="00DF7401" w:rsidRDefault="00DF7401" w:rsidP="00DF7401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1. Настоящее Положение определяет порядок и формы деятельности Рабочей группы при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Pr="00DF7401">
        <w:rPr>
          <w:rFonts w:ascii="Times New Roman" w:eastAsia="Times New Roman" w:hAnsi="Times New Roman" w:cs="Times New Roman"/>
          <w:bCs/>
          <w:sz w:val="28"/>
          <w:szCs w:val="28"/>
        </w:rPr>
        <w:t>Неклиновского района</w:t>
      </w: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по </w:t>
      </w: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(далее – Рабочая группа).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Рабочая группа создается на период избирательной кампании по выборам Президента Российской Федерации для обеспечения взаимодействия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ерриториальной избирательной комиссии</w:t>
      </w: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7401">
        <w:rPr>
          <w:rFonts w:ascii="Times New Roman" w:eastAsia="Times New Roman" w:hAnsi="Times New Roman" w:cs="Times New Roman"/>
          <w:bCs/>
          <w:sz w:val="28"/>
          <w:szCs w:val="28"/>
        </w:rPr>
        <w:t>Неклиновского района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</w:t>
      </w:r>
      <w:proofErr w:type="gramEnd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также иными субъектами, осуществляющими предвыборную агитацию.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>В своей деятельности Рабочая группа</w:t>
      </w:r>
      <w:r w:rsidRPr="00DF74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 настоящим Положением.</w:t>
      </w:r>
      <w:proofErr w:type="gramEnd"/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DF74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Состав Рабочей группы утверждается постановлением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DF74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ерриториальной избирательной комиссии </w:t>
      </w:r>
      <w:r w:rsidRPr="00DF7401">
        <w:rPr>
          <w:rFonts w:ascii="Times New Roman" w:eastAsia="Times New Roman" w:hAnsi="Times New Roman" w:cs="Times New Roman"/>
          <w:bCs/>
          <w:sz w:val="28"/>
          <w:szCs w:val="28"/>
        </w:rPr>
        <w:t>Неклиновского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F74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DF74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DF7401">
        <w:rPr>
          <w:rFonts w:ascii="Times New Roman" w:eastAsia="Times New Roman" w:hAnsi="Times New Roman" w:cs="Times New Roman"/>
          <w:color w:val="000000"/>
          <w:sz w:val="28"/>
          <w:szCs w:val="28"/>
        </w:rPr>
        <w:t>. В состав Рабочей группы входят: з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аместитель председателя территориальной избирательной комиссии, член территориальной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избирательной комиссии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органа внутренних дел Ростовской области (по согласованию), иные лица по решению территориальной избирательной комиссии.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6. Руководителем Рабочей группы является заместитель председателя территориальной избирательной комиссии.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7. Руководитель Рабочей группы: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1) организует подготовку и созывает заседания Рабочей группы;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3) утверждает проект повестки дня заседания Рабочей группы;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4) ведет заседания Рабочей группы;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5) организует делопроизводство Рабочей группы;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6) 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9. В компетенцию Рабочей группы входит организация </w:t>
      </w: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</w:t>
      </w:r>
      <w:proofErr w:type="gramEnd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«Чистый Дон»;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3) обеспечение равных условий проведения</w:t>
      </w:r>
      <w:r w:rsidRPr="00DF74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предвыборной агитации посредством агитационных публичных мероприятий;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изготовленных, распространенных или размещенных с нарушениями требований федерального законодательства;  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5) ежедневный сбор информации о формах и методах проведения предвыборной агитации на соответствующей территории;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6) подготовка сведений о ходе проведения предвыборной агитации по установленной форме;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по вопросам законности проведения предвыборной агитации на соответствующей территории;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7401">
        <w:rPr>
          <w:rFonts w:ascii="Times New Roman" w:eastAsia="Times New Roman" w:hAnsi="Times New Roman" w:cs="Times New Roman"/>
          <w:sz w:val="28"/>
          <w:szCs w:val="28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DF7401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 (видео-) запись.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F7401" w:rsidRPr="00DF7401" w:rsidRDefault="00DF7401" w:rsidP="001068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F7401">
        <w:rPr>
          <w:rFonts w:ascii="Times New Roman" w:eastAsia="Times New Roman" w:hAnsi="Times New Roman" w:cs="Times New Roman"/>
          <w:sz w:val="28"/>
          <w:szCs w:val="28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33575B" w:rsidRPr="00DF7401" w:rsidRDefault="0033575B" w:rsidP="001068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64074" w:rsidRPr="00DF7401" w:rsidRDefault="00964074" w:rsidP="001068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964074" w:rsidRPr="00DF7401" w:rsidSect="001068A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F2BFF"/>
    <w:multiLevelType w:val="hybridMultilevel"/>
    <w:tmpl w:val="3C5C1776"/>
    <w:lvl w:ilvl="0" w:tplc="71764E06">
      <w:start w:val="1"/>
      <w:numFmt w:val="decimal"/>
      <w:lvlText w:val="%1."/>
      <w:lvlJc w:val="left"/>
      <w:pPr>
        <w:ind w:left="1155" w:hanging="45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575B"/>
    <w:rsid w:val="001068AE"/>
    <w:rsid w:val="0033575B"/>
    <w:rsid w:val="00724308"/>
    <w:rsid w:val="007C2589"/>
    <w:rsid w:val="00964074"/>
    <w:rsid w:val="00DF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74"/>
  </w:style>
  <w:style w:type="paragraph" w:styleId="1">
    <w:name w:val="heading 1"/>
    <w:basedOn w:val="a"/>
    <w:next w:val="a"/>
    <w:link w:val="10"/>
    <w:uiPriority w:val="9"/>
    <w:qFormat/>
    <w:rsid w:val="00DF740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3575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33575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F740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DF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F7401"/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uiPriority w:val="1"/>
    <w:qFormat/>
    <w:rsid w:val="00DF74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2024-01-10T13:58:00Z</cp:lastPrinted>
  <dcterms:created xsi:type="dcterms:W3CDTF">2024-01-10T08:09:00Z</dcterms:created>
  <dcterms:modified xsi:type="dcterms:W3CDTF">2024-01-10T13:59:00Z</dcterms:modified>
</cp:coreProperties>
</file>