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525" w:rsidRDefault="00E90525" w:rsidP="00E90525">
      <w:pPr>
        <w:pStyle w:val="Postan"/>
        <w:ind w:left="426"/>
        <w:rPr>
          <w:szCs w:val="28"/>
          <w:lang w:val="en-US"/>
        </w:rPr>
      </w:pPr>
      <w:r w:rsidRPr="00023F2C">
        <w:rPr>
          <w:szCs w:val="28"/>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5" o:title=""/>
          </v:shape>
          <o:OLEObject Type="Embed" ProgID="Word.Picture.8" ShapeID="_x0000_i1025" DrawAspect="Content" ObjectID="_1844494053" r:id="rId6"/>
        </w:object>
      </w:r>
    </w:p>
    <w:tbl>
      <w:tblPr>
        <w:tblW w:w="9930" w:type="dxa"/>
        <w:tblInd w:w="-176" w:type="dxa"/>
        <w:tblLayout w:type="fixed"/>
        <w:tblLook w:val="04A0" w:firstRow="1" w:lastRow="0" w:firstColumn="1" w:lastColumn="0" w:noHBand="0" w:noVBand="1"/>
      </w:tblPr>
      <w:tblGrid>
        <w:gridCol w:w="4936"/>
        <w:gridCol w:w="3023"/>
        <w:gridCol w:w="1971"/>
      </w:tblGrid>
      <w:tr w:rsidR="00E90525" w:rsidTr="00E90525">
        <w:trPr>
          <w:trHeight w:val="730"/>
        </w:trPr>
        <w:tc>
          <w:tcPr>
            <w:tcW w:w="9923" w:type="dxa"/>
            <w:gridSpan w:val="3"/>
            <w:hideMark/>
          </w:tcPr>
          <w:p w:rsidR="00E90525" w:rsidRDefault="00D335EB">
            <w:pPr>
              <w:pStyle w:val="Postan"/>
              <w:spacing w:line="256" w:lineRule="auto"/>
              <w:ind w:left="426"/>
              <w:rPr>
                <w:b/>
                <w:szCs w:val="28"/>
              </w:rPr>
            </w:pPr>
            <w:r>
              <w:pict>
                <v:group id="Группа 1" o:spid="_x0000_s1026" style="position:absolute;left:0;text-align:left;margin-left:11.05pt;margin-top:34.25pt;width:460.8pt;height:2.45pt;z-index:2516582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" o:allowincell="f">
                  <v:line id="Line 3" o:spid="_x0000_s1027" style="position:absolute;visibility:visible;mso-wrap-style:square" from="1440,2592" to="10656,2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" strokeweight="2.25pt"/>
                  <v:line id="Line 4" o:spid="_x0000_s1028" style="position:absolute;visibility:visible;mso-wrap-style:square" from="1440,2641" to="10656,2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group>
              </w:pict>
            </w:r>
            <w:r w:rsidR="00E90525">
              <w:rPr>
                <w:b/>
                <w:noProof/>
                <w:szCs w:val="28"/>
              </w:rPr>
              <w:t>ТЕРРИТОРИАЛЬНАЯ</w:t>
            </w:r>
            <w:r w:rsidR="00E90525">
              <w:rPr>
                <w:b/>
                <w:szCs w:val="28"/>
              </w:rPr>
              <w:t xml:space="preserve"> ИЗБИРАТЕЛЬНАЯ КОМИССИЯ</w:t>
            </w:r>
          </w:p>
          <w:p w:rsidR="001834DA" w:rsidRPr="001834DA" w:rsidRDefault="00E90525" w:rsidP="001834DA">
            <w:pPr>
              <w:pStyle w:val="Postan"/>
              <w:spacing w:line="256" w:lineRule="auto"/>
              <w:ind w:left="426"/>
              <w:rPr>
                <w:b/>
                <w:szCs w:val="28"/>
              </w:rPr>
            </w:pPr>
            <w:r>
              <w:rPr>
                <w:b/>
                <w:szCs w:val="28"/>
              </w:rPr>
              <w:t>НЕКЛИНОВСКОГО РАЙОНА РОСТОВСКОЙ ОБЛАСТИ</w:t>
            </w:r>
          </w:p>
        </w:tc>
      </w:tr>
      <w:tr w:rsidR="00E90525" w:rsidTr="00E90525">
        <w:tc>
          <w:tcPr>
            <w:tcW w:w="4932" w:type="dxa"/>
          </w:tcPr>
          <w:p w:rsidR="00E90525" w:rsidRDefault="00E90525">
            <w:pPr>
              <w:pStyle w:val="Postan"/>
              <w:spacing w:line="256" w:lineRule="auto"/>
              <w:ind w:left="426"/>
              <w:rPr>
                <w:szCs w:val="28"/>
              </w:rPr>
            </w:pPr>
          </w:p>
        </w:tc>
        <w:tc>
          <w:tcPr>
            <w:tcW w:w="3021" w:type="dxa"/>
          </w:tcPr>
          <w:p w:rsidR="00E90525" w:rsidRDefault="00E90525">
            <w:pPr>
              <w:pStyle w:val="Postan"/>
              <w:spacing w:line="256" w:lineRule="auto"/>
              <w:ind w:left="426"/>
              <w:rPr>
                <w:szCs w:val="28"/>
              </w:rPr>
            </w:pPr>
          </w:p>
        </w:tc>
        <w:tc>
          <w:tcPr>
            <w:tcW w:w="1970" w:type="dxa"/>
          </w:tcPr>
          <w:p w:rsidR="00E90525" w:rsidRDefault="00E90525">
            <w:pPr>
              <w:pStyle w:val="Postan"/>
              <w:spacing w:line="256" w:lineRule="auto"/>
              <w:ind w:left="426"/>
              <w:rPr>
                <w:szCs w:val="28"/>
              </w:rPr>
            </w:pPr>
          </w:p>
        </w:tc>
      </w:tr>
    </w:tbl>
    <w:p w:rsidR="00B22168" w:rsidRDefault="00E90525" w:rsidP="00B22168">
      <w:pPr>
        <w:shd w:val="clear" w:color="auto" w:fill="FFFFFF"/>
        <w:autoSpaceDE w:val="0"/>
        <w:autoSpaceDN w:val="0"/>
        <w:adjustRightInd w:val="0"/>
        <w:jc w:val="center"/>
        <w:rPr>
          <w:rFonts w:ascii="Times New Roman" w:hAnsi="Times New Roman" w:cs="Times New Roman"/>
          <w:b/>
          <w:sz w:val="28"/>
          <w:szCs w:val="28"/>
        </w:rPr>
      </w:pPr>
      <w:r w:rsidRPr="00E90525">
        <w:rPr>
          <w:rFonts w:ascii="Times New Roman" w:hAnsi="Times New Roman" w:cs="Times New Roman"/>
          <w:b/>
          <w:sz w:val="28"/>
          <w:szCs w:val="28"/>
        </w:rPr>
        <w:t>ПОСТАНОВЛЕНИЕ</w:t>
      </w:r>
    </w:p>
    <w:p w:rsidR="00E90525" w:rsidRPr="00B22168" w:rsidRDefault="00FB738D" w:rsidP="00B22168">
      <w:pPr>
        <w:shd w:val="clear" w:color="auto" w:fill="FFFFFF"/>
        <w:autoSpaceDE w:val="0"/>
        <w:autoSpaceDN w:val="0"/>
        <w:adjustRightInd w:val="0"/>
        <w:jc w:val="center"/>
        <w:rPr>
          <w:rFonts w:ascii="Times New Roman" w:hAnsi="Times New Roman" w:cs="Times New Roman"/>
          <w:b/>
          <w:sz w:val="28"/>
          <w:szCs w:val="28"/>
        </w:rPr>
      </w:pPr>
      <w:r>
        <w:rPr>
          <w:rFonts w:ascii="Times New Roman" w:hAnsi="Times New Roman" w:cs="Times New Roman"/>
          <w:sz w:val="28"/>
          <w:szCs w:val="28"/>
        </w:rPr>
        <w:t>03</w:t>
      </w:r>
      <w:r w:rsidR="00B875BE">
        <w:rPr>
          <w:rFonts w:ascii="Times New Roman" w:hAnsi="Times New Roman" w:cs="Times New Roman"/>
          <w:sz w:val="28"/>
          <w:szCs w:val="28"/>
        </w:rPr>
        <w:t xml:space="preserve"> июля </w:t>
      </w:r>
      <w:r w:rsidR="00E90525">
        <w:rPr>
          <w:rFonts w:ascii="Times New Roman" w:hAnsi="Times New Roman" w:cs="Times New Roman"/>
          <w:sz w:val="28"/>
          <w:szCs w:val="28"/>
        </w:rPr>
        <w:t>202</w:t>
      </w:r>
      <w:r>
        <w:rPr>
          <w:rFonts w:ascii="Times New Roman" w:hAnsi="Times New Roman" w:cs="Times New Roman"/>
          <w:sz w:val="28"/>
          <w:szCs w:val="28"/>
        </w:rPr>
        <w:t>6</w:t>
      </w:r>
      <w:r w:rsidR="00CF4862">
        <w:rPr>
          <w:rFonts w:ascii="Times New Roman" w:hAnsi="Times New Roman" w:cs="Times New Roman"/>
          <w:sz w:val="28"/>
          <w:szCs w:val="28"/>
        </w:rPr>
        <w:t xml:space="preserve"> </w:t>
      </w:r>
      <w:r w:rsidR="00E90525">
        <w:rPr>
          <w:rFonts w:ascii="Times New Roman" w:hAnsi="Times New Roman" w:cs="Times New Roman"/>
          <w:sz w:val="28"/>
          <w:szCs w:val="28"/>
        </w:rPr>
        <w:t>г.</w:t>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E90525" w:rsidRPr="00E90525">
        <w:rPr>
          <w:rFonts w:ascii="Times New Roman" w:hAnsi="Times New Roman" w:cs="Times New Roman"/>
          <w:sz w:val="28"/>
          <w:szCs w:val="28"/>
        </w:rPr>
        <w:tab/>
      </w:r>
      <w:r w:rsidR="00B22168">
        <w:rPr>
          <w:rFonts w:ascii="Times New Roman" w:hAnsi="Times New Roman" w:cs="Times New Roman"/>
          <w:sz w:val="28"/>
          <w:szCs w:val="28"/>
        </w:rPr>
        <w:t xml:space="preserve">                </w:t>
      </w:r>
      <w:r w:rsidR="00AB669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5-14</w:t>
      </w:r>
    </w:p>
    <w:p w:rsidR="00E90525" w:rsidRPr="00E90525" w:rsidRDefault="00E90525" w:rsidP="00E90525">
      <w:pPr>
        <w:ind w:left="426"/>
        <w:jc w:val="center"/>
        <w:rPr>
          <w:rFonts w:ascii="Times New Roman" w:hAnsi="Times New Roman" w:cs="Times New Roman"/>
          <w:sz w:val="28"/>
          <w:szCs w:val="28"/>
        </w:rPr>
      </w:pPr>
      <w:r w:rsidRPr="00E90525">
        <w:rPr>
          <w:rFonts w:ascii="Times New Roman" w:hAnsi="Times New Roman" w:cs="Times New Roman"/>
          <w:sz w:val="28"/>
          <w:szCs w:val="28"/>
        </w:rPr>
        <w:t>с. Покровское</w:t>
      </w:r>
    </w:p>
    <w:p w:rsidR="00E90525" w:rsidRPr="00E90525" w:rsidRDefault="00E90525" w:rsidP="00AB669F">
      <w:pPr>
        <w:tabs>
          <w:tab w:val="left" w:pos="7559"/>
        </w:tabs>
        <w:ind w:left="1918" w:right="1894"/>
        <w:jc w:val="both"/>
        <w:rPr>
          <w:rFonts w:ascii="Times New Roman" w:hAnsi="Times New Roman" w:cs="Times New Roman"/>
          <w:b/>
          <w:bCs/>
          <w:sz w:val="28"/>
          <w:szCs w:val="28"/>
        </w:rPr>
      </w:pPr>
      <w:r w:rsidRPr="00E90525">
        <w:rPr>
          <w:rFonts w:ascii="Times New Roman" w:hAnsi="Times New Roman" w:cs="Times New Roman"/>
          <w:b/>
          <w:bCs/>
          <w:sz w:val="28"/>
          <w:szCs w:val="28"/>
        </w:rPr>
        <w:t>О сборе предложений для дополнительного зачисления в резерв составов участковых комиссий</w:t>
      </w:r>
      <w:r>
        <w:rPr>
          <w:rFonts w:ascii="Times New Roman" w:hAnsi="Times New Roman" w:cs="Times New Roman"/>
          <w:b/>
          <w:bCs/>
          <w:sz w:val="28"/>
          <w:szCs w:val="28"/>
        </w:rPr>
        <w:t xml:space="preserve"> </w:t>
      </w:r>
      <w:r w:rsidRPr="00E90525">
        <w:rPr>
          <w:rFonts w:ascii="Times New Roman" w:hAnsi="Times New Roman" w:cs="Times New Roman"/>
          <w:b/>
          <w:bCs/>
          <w:sz w:val="28"/>
          <w:szCs w:val="28"/>
        </w:rPr>
        <w:t>на территории Неклиновского района Ростовской области</w:t>
      </w:r>
    </w:p>
    <w:p w:rsidR="00B22168" w:rsidRDefault="001834DA" w:rsidP="00283BA3">
      <w:pPr>
        <w:jc w:val="both"/>
        <w:rPr>
          <w:rFonts w:ascii="Times New Roman" w:hAnsi="Times New Roman" w:cs="Times New Roman"/>
          <w:sz w:val="28"/>
          <w:szCs w:val="28"/>
        </w:rPr>
      </w:pPr>
      <w:r>
        <w:rPr>
          <w:b/>
          <w:bCs/>
          <w:spacing w:val="20"/>
          <w:szCs w:val="24"/>
        </w:rPr>
        <w:t xml:space="preserve">         </w:t>
      </w:r>
      <w:proofErr w:type="gramStart"/>
      <w:r w:rsidR="00E90525" w:rsidRPr="00E90525">
        <w:rPr>
          <w:rFonts w:ascii="Times New Roman" w:hAnsi="Times New Roman" w:cs="Times New Roman"/>
          <w:bCs/>
          <w:spacing w:val="20"/>
          <w:sz w:val="28"/>
          <w:szCs w:val="28"/>
        </w:rPr>
        <w:t>В связи с назначением</w:t>
      </w:r>
      <w:r w:rsidR="00E90525">
        <w:rPr>
          <w:rFonts w:ascii="Times New Roman" w:hAnsi="Times New Roman" w:cs="Times New Roman"/>
          <w:sz w:val="28"/>
          <w:szCs w:val="28"/>
        </w:rPr>
        <w:t xml:space="preserve"> </w:t>
      </w:r>
      <w:bookmarkStart w:id="0" w:name="_GoBack"/>
      <w:r w:rsidR="00E90525">
        <w:rPr>
          <w:rFonts w:ascii="Times New Roman" w:hAnsi="Times New Roman" w:cs="Times New Roman"/>
          <w:sz w:val="28"/>
          <w:szCs w:val="28"/>
        </w:rPr>
        <w:t xml:space="preserve">выборов </w:t>
      </w:r>
      <w:r w:rsidR="00283BA3">
        <w:rPr>
          <w:rFonts w:ascii="Times New Roman" w:hAnsi="Times New Roman" w:cs="Times New Roman"/>
          <w:sz w:val="28"/>
          <w:szCs w:val="28"/>
        </w:rPr>
        <w:t>Государственной Думы Федерального Собрания Российской Федерации девятого созыва, выборов депутатов Собраний депутатов сельских поселений Неклиновского района Ростовской области шестого созыва</w:t>
      </w:r>
      <w:bookmarkEnd w:id="0"/>
      <w:r w:rsidR="00265E9B">
        <w:rPr>
          <w:rFonts w:ascii="Times New Roman" w:hAnsi="Times New Roman" w:cs="Times New Roman"/>
          <w:sz w:val="28"/>
          <w:szCs w:val="28"/>
        </w:rPr>
        <w:t xml:space="preserve">, руководствуясь пунктом 9 </w:t>
      </w:r>
      <w:r>
        <w:rPr>
          <w:rFonts w:ascii="Times New Roman" w:hAnsi="Times New Roman" w:cs="Times New Roman"/>
          <w:sz w:val="28"/>
          <w:szCs w:val="28"/>
        </w:rPr>
        <w:t>с</w:t>
      </w:r>
      <w:r w:rsidR="00265E9B">
        <w:rPr>
          <w:rFonts w:ascii="Times New Roman" w:hAnsi="Times New Roman" w:cs="Times New Roman"/>
          <w:sz w:val="28"/>
          <w:szCs w:val="28"/>
        </w:rPr>
        <w:t xml:space="preserve">татьи 26, пункта 5.1 статьи 27 Федерального закона </w:t>
      </w:r>
      <w:r w:rsidR="00E90525" w:rsidRPr="00E90525">
        <w:rPr>
          <w:rFonts w:ascii="Times New Roman" w:hAnsi="Times New Roman" w:cs="Times New Roman"/>
          <w:sz w:val="28"/>
          <w:szCs w:val="28"/>
        </w:rPr>
        <w:t xml:space="preserve"> от 12.06.2002 № 67-ФЗ «Об основных гарантиях избирательных прав и права на участие в референдуме граждан Российской Федерации»,</w:t>
      </w:r>
      <w:r w:rsidR="00E90525">
        <w:rPr>
          <w:rFonts w:ascii="Times New Roman" w:hAnsi="Times New Roman" w:cs="Times New Roman"/>
          <w:sz w:val="28"/>
          <w:szCs w:val="28"/>
        </w:rPr>
        <w:t xml:space="preserve"> </w:t>
      </w:r>
      <w:r w:rsidR="00283BA3">
        <w:rPr>
          <w:rFonts w:ascii="Times New Roman" w:hAnsi="Times New Roman" w:cs="Times New Roman"/>
          <w:sz w:val="28"/>
          <w:szCs w:val="28"/>
        </w:rPr>
        <w:t>пунктом</w:t>
      </w:r>
      <w:r w:rsidR="00283BA3" w:rsidRPr="00283BA3">
        <w:rPr>
          <w:rFonts w:ascii="Times New Roman" w:hAnsi="Times New Roman" w:cs="Times New Roman"/>
          <w:sz w:val="28"/>
          <w:szCs w:val="28"/>
        </w:rPr>
        <w:t xml:space="preserve"> 12, п</w:t>
      </w:r>
      <w:r w:rsidR="00283BA3">
        <w:rPr>
          <w:rFonts w:ascii="Times New Roman" w:hAnsi="Times New Roman" w:cs="Times New Roman"/>
          <w:sz w:val="28"/>
          <w:szCs w:val="28"/>
        </w:rPr>
        <w:t>унктом</w:t>
      </w:r>
      <w:r w:rsidR="00283BA3" w:rsidRPr="00283BA3">
        <w:rPr>
          <w:rFonts w:ascii="Times New Roman" w:hAnsi="Times New Roman" w:cs="Times New Roman"/>
          <w:sz w:val="28"/>
          <w:szCs w:val="28"/>
        </w:rPr>
        <w:t xml:space="preserve"> 16 Порядка формирования резерва</w:t>
      </w:r>
      <w:proofErr w:type="gramEnd"/>
      <w:r w:rsidR="00283BA3" w:rsidRPr="00283BA3">
        <w:rPr>
          <w:rFonts w:ascii="Times New Roman" w:hAnsi="Times New Roman" w:cs="Times New Roman"/>
          <w:sz w:val="28"/>
          <w:szCs w:val="28"/>
        </w:rPr>
        <w:t xml:space="preserve">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 152/1137-6</w:t>
      </w:r>
      <w:r w:rsidR="00E90525" w:rsidRPr="00E90525">
        <w:rPr>
          <w:rFonts w:ascii="Times New Roman" w:hAnsi="Times New Roman" w:cs="Times New Roman"/>
          <w:sz w:val="28"/>
          <w:szCs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E90525" w:rsidRPr="00366196" w:rsidRDefault="00B22168" w:rsidP="00366196">
      <w:pPr>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Территориальная избирательная комиссия Неклиновского района</w:t>
      </w:r>
      <w:r w:rsidR="00E90525">
        <w:rPr>
          <w:rFonts w:ascii="Times New Roman" w:hAnsi="Times New Roman" w:cs="Times New Roman"/>
          <w:sz w:val="28"/>
          <w:szCs w:val="28"/>
        </w:rPr>
        <w:t xml:space="preserve"> Ростовской области</w:t>
      </w:r>
      <w:r w:rsidR="00E90525">
        <w:rPr>
          <w:rFonts w:ascii="Times New Roman" w:hAnsi="Times New Roman" w:cs="Times New Roman"/>
          <w:spacing w:val="20"/>
          <w:sz w:val="28"/>
          <w:szCs w:val="28"/>
        </w:rPr>
        <w:t xml:space="preserve">  </w:t>
      </w:r>
      <w:r w:rsidR="00E90525" w:rsidRPr="00E90525">
        <w:rPr>
          <w:rFonts w:ascii="Times New Roman" w:hAnsi="Times New Roman" w:cs="Times New Roman"/>
          <w:sz w:val="28"/>
          <w:szCs w:val="28"/>
        </w:rPr>
        <w:t>ПОСТАНОВЛЯЕТ:</w:t>
      </w:r>
    </w:p>
    <w:p w:rsidR="00E90525" w:rsidRPr="00E90525" w:rsidRDefault="00B22168" w:rsidP="00B2216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1. </w:t>
      </w:r>
      <w:r w:rsidR="00265E9B">
        <w:rPr>
          <w:rFonts w:ascii="Times New Roman" w:hAnsi="Times New Roman" w:cs="Times New Roman"/>
          <w:sz w:val="28"/>
          <w:szCs w:val="28"/>
        </w:rPr>
        <w:t>Провести</w:t>
      </w:r>
      <w:r w:rsidR="00E90525" w:rsidRPr="00E90525">
        <w:rPr>
          <w:rFonts w:ascii="Times New Roman" w:hAnsi="Times New Roman" w:cs="Times New Roman"/>
          <w:sz w:val="28"/>
          <w:szCs w:val="28"/>
        </w:rPr>
        <w:t xml:space="preserve"> сбор предложений для дополнительного зачисления в резерв составов участковых комиссий на территории </w:t>
      </w:r>
      <w:r w:rsidR="00E90525" w:rsidRPr="00E90525">
        <w:rPr>
          <w:rFonts w:ascii="Times New Roman" w:hAnsi="Times New Roman" w:cs="Times New Roman"/>
          <w:bCs/>
          <w:sz w:val="28"/>
          <w:szCs w:val="28"/>
        </w:rPr>
        <w:t>Неклиновского района Ростовской области</w:t>
      </w:r>
      <w:r w:rsidR="00265E9B">
        <w:rPr>
          <w:rFonts w:ascii="Times New Roman" w:hAnsi="Times New Roman" w:cs="Times New Roman"/>
          <w:bCs/>
          <w:sz w:val="28"/>
          <w:szCs w:val="28"/>
        </w:rPr>
        <w:t xml:space="preserve">, </w:t>
      </w:r>
      <w:r w:rsidR="00E90525" w:rsidRPr="00E90525">
        <w:rPr>
          <w:rFonts w:ascii="Times New Roman" w:hAnsi="Times New Roman" w:cs="Times New Roman"/>
          <w:bCs/>
          <w:sz w:val="28"/>
          <w:szCs w:val="28"/>
        </w:rPr>
        <w:t xml:space="preserve"> </w:t>
      </w:r>
      <w:r w:rsidR="00E90525" w:rsidRPr="00E90525">
        <w:rPr>
          <w:rFonts w:ascii="Times New Roman" w:hAnsi="Times New Roman" w:cs="Times New Roman"/>
          <w:sz w:val="28"/>
          <w:szCs w:val="28"/>
        </w:rPr>
        <w:t xml:space="preserve">в период </w:t>
      </w:r>
      <w:r w:rsidR="004E3C57">
        <w:rPr>
          <w:rFonts w:ascii="Times New Roman" w:hAnsi="Times New Roman" w:cs="Times New Roman"/>
          <w:b/>
          <w:sz w:val="28"/>
          <w:szCs w:val="28"/>
        </w:rPr>
        <w:t xml:space="preserve">с </w:t>
      </w:r>
      <w:r w:rsidR="00FB738D">
        <w:rPr>
          <w:rFonts w:ascii="Times New Roman" w:hAnsi="Times New Roman" w:cs="Times New Roman"/>
          <w:b/>
          <w:sz w:val="28"/>
          <w:szCs w:val="28"/>
        </w:rPr>
        <w:t>11</w:t>
      </w:r>
      <w:r w:rsidR="00265E9B" w:rsidRPr="00265E9B">
        <w:rPr>
          <w:rFonts w:ascii="Times New Roman" w:hAnsi="Times New Roman" w:cs="Times New Roman"/>
          <w:b/>
          <w:sz w:val="28"/>
          <w:szCs w:val="28"/>
        </w:rPr>
        <w:t xml:space="preserve"> </w:t>
      </w:r>
      <w:r w:rsidR="00E25BE0">
        <w:rPr>
          <w:rFonts w:ascii="Times New Roman" w:hAnsi="Times New Roman" w:cs="Times New Roman"/>
          <w:b/>
          <w:sz w:val="28"/>
          <w:szCs w:val="28"/>
        </w:rPr>
        <w:t>июля</w:t>
      </w:r>
      <w:r w:rsidR="00265E9B" w:rsidRPr="00265E9B">
        <w:rPr>
          <w:rFonts w:ascii="Times New Roman" w:hAnsi="Times New Roman" w:cs="Times New Roman"/>
          <w:b/>
          <w:sz w:val="28"/>
          <w:szCs w:val="28"/>
        </w:rPr>
        <w:t xml:space="preserve"> </w:t>
      </w:r>
      <w:r w:rsidR="00E90525" w:rsidRPr="00265E9B">
        <w:rPr>
          <w:rFonts w:ascii="Times New Roman" w:hAnsi="Times New Roman" w:cs="Times New Roman"/>
          <w:b/>
          <w:sz w:val="28"/>
          <w:szCs w:val="28"/>
        </w:rPr>
        <w:t>202</w:t>
      </w:r>
      <w:r w:rsidR="00FB738D">
        <w:rPr>
          <w:rFonts w:ascii="Times New Roman" w:hAnsi="Times New Roman" w:cs="Times New Roman"/>
          <w:b/>
          <w:sz w:val="28"/>
          <w:szCs w:val="28"/>
        </w:rPr>
        <w:t>6</w:t>
      </w:r>
      <w:r w:rsidR="00E90525" w:rsidRPr="00265E9B">
        <w:rPr>
          <w:rFonts w:ascii="Times New Roman" w:hAnsi="Times New Roman" w:cs="Times New Roman"/>
          <w:b/>
          <w:sz w:val="28"/>
          <w:szCs w:val="28"/>
        </w:rPr>
        <w:t xml:space="preserve"> года</w:t>
      </w:r>
      <w:r w:rsidR="00E90525" w:rsidRPr="00E90525">
        <w:rPr>
          <w:rFonts w:ascii="Times New Roman" w:hAnsi="Times New Roman" w:cs="Times New Roman"/>
          <w:sz w:val="28"/>
          <w:szCs w:val="28"/>
        </w:rPr>
        <w:t xml:space="preserve"> </w:t>
      </w:r>
      <w:r w:rsidR="00E90525" w:rsidRPr="00265E9B">
        <w:rPr>
          <w:rFonts w:ascii="Times New Roman" w:hAnsi="Times New Roman" w:cs="Times New Roman"/>
          <w:b/>
          <w:sz w:val="28"/>
          <w:szCs w:val="28"/>
        </w:rPr>
        <w:t xml:space="preserve">по </w:t>
      </w:r>
      <w:r w:rsidR="00FB738D">
        <w:rPr>
          <w:rFonts w:ascii="Times New Roman" w:hAnsi="Times New Roman" w:cs="Times New Roman"/>
          <w:b/>
          <w:sz w:val="28"/>
          <w:szCs w:val="28"/>
        </w:rPr>
        <w:t>31</w:t>
      </w:r>
      <w:r w:rsidR="00265E9B" w:rsidRPr="00265E9B">
        <w:rPr>
          <w:rFonts w:ascii="Times New Roman" w:hAnsi="Times New Roman" w:cs="Times New Roman"/>
          <w:b/>
          <w:sz w:val="28"/>
          <w:szCs w:val="28"/>
        </w:rPr>
        <w:t xml:space="preserve"> </w:t>
      </w:r>
      <w:r w:rsidR="00FB738D">
        <w:rPr>
          <w:rFonts w:ascii="Times New Roman" w:hAnsi="Times New Roman" w:cs="Times New Roman"/>
          <w:b/>
          <w:sz w:val="28"/>
          <w:szCs w:val="28"/>
        </w:rPr>
        <w:t>июля</w:t>
      </w:r>
      <w:r w:rsidR="004E3C57">
        <w:rPr>
          <w:rFonts w:ascii="Times New Roman" w:hAnsi="Times New Roman" w:cs="Times New Roman"/>
          <w:b/>
          <w:sz w:val="28"/>
          <w:szCs w:val="28"/>
        </w:rPr>
        <w:t xml:space="preserve"> 202</w:t>
      </w:r>
      <w:r w:rsidR="00FB738D">
        <w:rPr>
          <w:rFonts w:ascii="Times New Roman" w:hAnsi="Times New Roman" w:cs="Times New Roman"/>
          <w:b/>
          <w:sz w:val="28"/>
          <w:szCs w:val="28"/>
        </w:rPr>
        <w:t>6</w:t>
      </w:r>
      <w:r w:rsidR="00E90525" w:rsidRPr="00265E9B">
        <w:rPr>
          <w:rFonts w:ascii="Times New Roman" w:hAnsi="Times New Roman" w:cs="Times New Roman"/>
          <w:b/>
          <w:sz w:val="28"/>
          <w:szCs w:val="28"/>
        </w:rPr>
        <w:t xml:space="preserve"> года.</w:t>
      </w:r>
    </w:p>
    <w:p w:rsidR="00E90525" w:rsidRPr="00E90525" w:rsidRDefault="00B22168" w:rsidP="00B2216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2.</w:t>
      </w:r>
      <w:r>
        <w:rPr>
          <w:rFonts w:ascii="Times New Roman" w:hAnsi="Times New Roman" w:cs="Times New Roman"/>
          <w:sz w:val="28"/>
          <w:szCs w:val="28"/>
        </w:rPr>
        <w:t xml:space="preserve"> </w:t>
      </w:r>
      <w:r w:rsidR="00E90525" w:rsidRPr="00E90525">
        <w:rPr>
          <w:rFonts w:ascii="Times New Roman" w:hAnsi="Times New Roman" w:cs="Times New Roman"/>
          <w:sz w:val="28"/>
          <w:szCs w:val="28"/>
        </w:rPr>
        <w:t>Утвердить текст информационного сообщения Территориальной избирательной комиссии Неклиновского района Ростовской области о сборе предложений по кандидатурам для дополнительного зачисления в резерв составов участковых комиссий Неклиновского района Ростовской области в соответствии с приложением (прилагается).</w:t>
      </w:r>
    </w:p>
    <w:p w:rsidR="00E90525" w:rsidRPr="00E90525" w:rsidRDefault="00B22168" w:rsidP="00E25BE0">
      <w:pPr>
        <w:widowControl w:val="0"/>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90525" w:rsidRPr="00E90525">
        <w:rPr>
          <w:rFonts w:ascii="Times New Roman" w:hAnsi="Times New Roman" w:cs="Times New Roman"/>
          <w:sz w:val="28"/>
          <w:szCs w:val="28"/>
        </w:rPr>
        <w:t>3. </w:t>
      </w:r>
      <w:proofErr w:type="gramStart"/>
      <w:r w:rsidR="00E90525" w:rsidRPr="00E90525">
        <w:rPr>
          <w:rFonts w:ascii="Times New Roman" w:hAnsi="Times New Roman" w:cs="Times New Roman"/>
          <w:sz w:val="28"/>
          <w:szCs w:val="28"/>
        </w:rPr>
        <w:t xml:space="preserve">Системному администратору территориального комплекса средств </w:t>
      </w:r>
      <w:r w:rsidR="00E90525" w:rsidRPr="00E90525">
        <w:rPr>
          <w:rFonts w:ascii="Times New Roman" w:hAnsi="Times New Roman" w:cs="Times New Roman"/>
          <w:sz w:val="28"/>
          <w:szCs w:val="28"/>
        </w:rPr>
        <w:lastRenderedPageBreak/>
        <w:t xml:space="preserve">автоматизации </w:t>
      </w:r>
      <w:r w:rsidR="001834DA">
        <w:rPr>
          <w:rFonts w:ascii="Times New Roman" w:hAnsi="Times New Roman" w:cs="Times New Roman"/>
          <w:sz w:val="28"/>
          <w:szCs w:val="28"/>
        </w:rPr>
        <w:t xml:space="preserve"> </w:t>
      </w:r>
      <w:r w:rsidR="00E90525" w:rsidRPr="00E90525">
        <w:rPr>
          <w:rFonts w:ascii="Times New Roman" w:hAnsi="Times New Roman" w:cs="Times New Roman"/>
          <w:sz w:val="28"/>
          <w:szCs w:val="28"/>
        </w:rPr>
        <w:t>Неклиновского района РО</w:t>
      </w:r>
      <w:r w:rsidR="00265E9B">
        <w:rPr>
          <w:rFonts w:ascii="Times New Roman" w:hAnsi="Times New Roman" w:cs="Times New Roman"/>
          <w:sz w:val="28"/>
          <w:szCs w:val="28"/>
        </w:rPr>
        <w:t xml:space="preserve"> </w:t>
      </w:r>
      <w:proofErr w:type="spellStart"/>
      <w:r w:rsidR="00E90525" w:rsidRPr="00E90525">
        <w:rPr>
          <w:rFonts w:ascii="Times New Roman" w:hAnsi="Times New Roman" w:cs="Times New Roman"/>
          <w:sz w:val="28"/>
          <w:szCs w:val="28"/>
        </w:rPr>
        <w:t>Монзиковой</w:t>
      </w:r>
      <w:proofErr w:type="spellEnd"/>
      <w:r w:rsidR="00E90525" w:rsidRPr="00E90525">
        <w:rPr>
          <w:rFonts w:ascii="Times New Roman" w:hAnsi="Times New Roman" w:cs="Times New Roman"/>
          <w:sz w:val="28"/>
          <w:szCs w:val="28"/>
        </w:rPr>
        <w:t xml:space="preserve"> О.Ю. (далее – ГАС </w:t>
      </w:r>
      <w:r w:rsidR="00E25BE0">
        <w:rPr>
          <w:rFonts w:ascii="Times New Roman" w:hAnsi="Times New Roman" w:cs="Times New Roman"/>
          <w:sz w:val="28"/>
          <w:szCs w:val="28"/>
        </w:rPr>
        <w:t xml:space="preserve"> </w:t>
      </w:r>
      <w:r w:rsidR="00E90525" w:rsidRPr="00E90525">
        <w:rPr>
          <w:rFonts w:ascii="Times New Roman" w:hAnsi="Times New Roman" w:cs="Times New Roman"/>
          <w:sz w:val="28"/>
          <w:szCs w:val="28"/>
        </w:rPr>
        <w:t>«Выборы»)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E90525" w:rsidRPr="00E90525">
        <w:rPr>
          <w:rFonts w:ascii="Times New Roman" w:hAnsi="Times New Roman" w:cs="Times New Roman"/>
          <w:sz w:val="28"/>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90525" w:rsidRPr="00E90525" w:rsidRDefault="00E90525" w:rsidP="00B22168">
      <w:pPr>
        <w:spacing w:after="0"/>
        <w:ind w:firstLine="709"/>
        <w:jc w:val="both"/>
        <w:rPr>
          <w:rFonts w:ascii="Times New Roman" w:hAnsi="Times New Roman" w:cs="Times New Roman"/>
          <w:sz w:val="28"/>
          <w:szCs w:val="28"/>
        </w:rPr>
      </w:pPr>
      <w:r w:rsidRPr="00E90525">
        <w:rPr>
          <w:rFonts w:ascii="Times New Roman" w:hAnsi="Times New Roman" w:cs="Times New Roman"/>
          <w:sz w:val="28"/>
          <w:szCs w:val="28"/>
        </w:rPr>
        <w:t>4. Опубликовать прилагаемое информационное сообщение Территориальной избирательной комиссии Неклиновского района Ростовской области о сборе  предложений по кандидатурам для дополнительного зачисления в резерв составов участковых комиссий Неклиновского района Ростовской области</w:t>
      </w:r>
      <w:r w:rsidR="00CE5AF7">
        <w:rPr>
          <w:rFonts w:ascii="Times New Roman" w:hAnsi="Times New Roman" w:cs="Times New Roman"/>
          <w:sz w:val="28"/>
          <w:szCs w:val="28"/>
        </w:rPr>
        <w:t xml:space="preserve"> в ООО «Редакция газеты «Приазовская с</w:t>
      </w:r>
      <w:r w:rsidR="00E25BE0">
        <w:rPr>
          <w:rFonts w:ascii="Times New Roman" w:hAnsi="Times New Roman" w:cs="Times New Roman"/>
          <w:sz w:val="28"/>
          <w:szCs w:val="28"/>
        </w:rPr>
        <w:t>т</w:t>
      </w:r>
      <w:r w:rsidR="00CE5AF7">
        <w:rPr>
          <w:rFonts w:ascii="Times New Roman" w:hAnsi="Times New Roman" w:cs="Times New Roman"/>
          <w:sz w:val="28"/>
          <w:szCs w:val="28"/>
        </w:rPr>
        <w:t>епь»</w:t>
      </w:r>
      <w:r w:rsidRPr="00E90525">
        <w:rPr>
          <w:rFonts w:ascii="Times New Roman" w:hAnsi="Times New Roman" w:cs="Times New Roman"/>
          <w:sz w:val="28"/>
          <w:szCs w:val="28"/>
        </w:rPr>
        <w:t>, разместить на сайте Территориальной избирательной комиссии Неклиновского района Ростовской области в информационно-телекоммуникационной сети «Интернет».</w:t>
      </w:r>
    </w:p>
    <w:p w:rsidR="00E90525" w:rsidRPr="00E90525" w:rsidRDefault="00E90525" w:rsidP="00B22168">
      <w:pPr>
        <w:spacing w:after="0"/>
        <w:ind w:firstLine="709"/>
        <w:jc w:val="both"/>
        <w:rPr>
          <w:rFonts w:ascii="Times New Roman" w:hAnsi="Times New Roman" w:cs="Times New Roman"/>
          <w:sz w:val="28"/>
          <w:szCs w:val="28"/>
        </w:rPr>
      </w:pPr>
      <w:r w:rsidRPr="00E90525">
        <w:rPr>
          <w:rFonts w:ascii="Times New Roman" w:hAnsi="Times New Roman" w:cs="Times New Roman"/>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E90525" w:rsidRPr="00E90525" w:rsidRDefault="00BA6E62" w:rsidP="00B22168">
      <w:pPr>
        <w:spacing w:after="0"/>
        <w:ind w:firstLine="709"/>
        <w:jc w:val="both"/>
        <w:rPr>
          <w:rFonts w:ascii="Times New Roman" w:hAnsi="Times New Roman" w:cs="Times New Roman"/>
          <w:sz w:val="28"/>
          <w:szCs w:val="28"/>
        </w:rPr>
      </w:pPr>
      <w:r>
        <w:rPr>
          <w:rFonts w:ascii="Times New Roman" w:hAnsi="Times New Roman" w:cs="Times New Roman"/>
          <w:sz w:val="28"/>
          <w:szCs w:val="28"/>
        </w:rPr>
        <w:t>6. 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w:t>
      </w:r>
      <w:r w:rsidR="00E90525" w:rsidRPr="00E90525">
        <w:rPr>
          <w:rFonts w:ascii="Times New Roman" w:hAnsi="Times New Roman" w:cs="Times New Roman"/>
          <w:sz w:val="28"/>
          <w:szCs w:val="28"/>
        </w:rPr>
        <w:t>выполнением настоящего постановления возложить на секретаря</w:t>
      </w:r>
      <w:r w:rsidR="001834DA">
        <w:rPr>
          <w:rFonts w:ascii="Times New Roman" w:hAnsi="Times New Roman" w:cs="Times New Roman"/>
          <w:sz w:val="28"/>
          <w:szCs w:val="28"/>
        </w:rPr>
        <w:t xml:space="preserve"> </w:t>
      </w:r>
      <w:r w:rsidR="00E90525" w:rsidRPr="00E90525">
        <w:rPr>
          <w:rFonts w:ascii="Times New Roman" w:hAnsi="Times New Roman" w:cs="Times New Roman"/>
          <w:sz w:val="28"/>
          <w:szCs w:val="28"/>
        </w:rPr>
        <w:t xml:space="preserve">Территориальной избирательной комиссии Неклиновского района </w:t>
      </w:r>
      <w:r w:rsidR="00B22168">
        <w:rPr>
          <w:rFonts w:ascii="Times New Roman" w:hAnsi="Times New Roman" w:cs="Times New Roman"/>
          <w:sz w:val="28"/>
          <w:szCs w:val="28"/>
        </w:rPr>
        <w:t xml:space="preserve"> </w:t>
      </w:r>
      <w:r w:rsidR="00E90525" w:rsidRPr="00E90525">
        <w:rPr>
          <w:rFonts w:ascii="Times New Roman" w:hAnsi="Times New Roman" w:cs="Times New Roman"/>
          <w:sz w:val="28"/>
          <w:szCs w:val="28"/>
        </w:rPr>
        <w:t xml:space="preserve">Ростовской области  </w:t>
      </w:r>
      <w:r w:rsidR="001834DA">
        <w:rPr>
          <w:rFonts w:ascii="Times New Roman" w:hAnsi="Times New Roman" w:cs="Times New Roman"/>
          <w:sz w:val="28"/>
          <w:szCs w:val="28"/>
        </w:rPr>
        <w:t xml:space="preserve">Ляшеву </w:t>
      </w:r>
      <w:r w:rsidR="00E90525" w:rsidRPr="00E90525">
        <w:rPr>
          <w:rFonts w:ascii="Times New Roman" w:hAnsi="Times New Roman" w:cs="Times New Roman"/>
          <w:sz w:val="28"/>
          <w:szCs w:val="28"/>
        </w:rPr>
        <w:t xml:space="preserve"> </w:t>
      </w:r>
      <w:r w:rsidR="001834DA">
        <w:rPr>
          <w:rFonts w:ascii="Times New Roman" w:hAnsi="Times New Roman" w:cs="Times New Roman"/>
          <w:sz w:val="28"/>
          <w:szCs w:val="28"/>
        </w:rPr>
        <w:t>О</w:t>
      </w:r>
      <w:r w:rsidR="00E90525" w:rsidRPr="00E90525">
        <w:rPr>
          <w:rFonts w:ascii="Times New Roman" w:hAnsi="Times New Roman" w:cs="Times New Roman"/>
          <w:sz w:val="28"/>
          <w:szCs w:val="28"/>
        </w:rPr>
        <w:t>.</w:t>
      </w:r>
      <w:r w:rsidR="001834DA">
        <w:rPr>
          <w:rFonts w:ascii="Times New Roman" w:hAnsi="Times New Roman" w:cs="Times New Roman"/>
          <w:sz w:val="28"/>
          <w:szCs w:val="28"/>
        </w:rPr>
        <w:t>В</w:t>
      </w:r>
      <w:r w:rsidR="00E90525" w:rsidRPr="00E90525">
        <w:rPr>
          <w:rFonts w:ascii="Times New Roman" w:hAnsi="Times New Roman" w:cs="Times New Roman"/>
          <w:sz w:val="28"/>
          <w:szCs w:val="28"/>
        </w:rPr>
        <w:t>.</w:t>
      </w:r>
    </w:p>
    <w:p w:rsidR="00E90525" w:rsidRPr="00E90525" w:rsidRDefault="00E90525" w:rsidP="00E90525">
      <w:pPr>
        <w:jc w:val="both"/>
        <w:rPr>
          <w:rFonts w:ascii="Times New Roman" w:hAnsi="Times New Roman" w:cs="Times New Roman"/>
          <w:bCs/>
          <w:sz w:val="28"/>
          <w:szCs w:val="28"/>
        </w:rPr>
      </w:pPr>
    </w:p>
    <w:p w:rsidR="001834DA" w:rsidRDefault="00E90525" w:rsidP="00E90525">
      <w:pPr>
        <w:jc w:val="both"/>
        <w:rPr>
          <w:rFonts w:ascii="Times New Roman" w:hAnsi="Times New Roman" w:cs="Times New Roman"/>
          <w:sz w:val="28"/>
          <w:szCs w:val="28"/>
        </w:rPr>
      </w:pPr>
      <w:r w:rsidRPr="00E90525">
        <w:rPr>
          <w:rFonts w:ascii="Times New Roman" w:hAnsi="Times New Roman" w:cs="Times New Roman"/>
          <w:sz w:val="28"/>
          <w:szCs w:val="28"/>
        </w:rPr>
        <w:t>Председатель комиссии</w:t>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t>М.Ю. Сафонов</w:t>
      </w:r>
    </w:p>
    <w:p w:rsidR="00B22168" w:rsidRDefault="00B22168" w:rsidP="00E90525">
      <w:pPr>
        <w:jc w:val="both"/>
        <w:rPr>
          <w:rFonts w:ascii="Times New Roman" w:hAnsi="Times New Roman" w:cs="Times New Roman"/>
          <w:sz w:val="28"/>
          <w:szCs w:val="28"/>
        </w:rPr>
      </w:pPr>
    </w:p>
    <w:p w:rsidR="00E90525" w:rsidRPr="00E90525" w:rsidRDefault="00E90525" w:rsidP="00E90525">
      <w:pPr>
        <w:jc w:val="both"/>
        <w:rPr>
          <w:rFonts w:ascii="Times New Roman" w:hAnsi="Times New Roman" w:cs="Times New Roman"/>
          <w:sz w:val="28"/>
          <w:szCs w:val="28"/>
        </w:rPr>
      </w:pPr>
      <w:r w:rsidRPr="00E90525">
        <w:rPr>
          <w:rFonts w:ascii="Times New Roman" w:hAnsi="Times New Roman" w:cs="Times New Roman"/>
          <w:sz w:val="28"/>
          <w:szCs w:val="28"/>
        </w:rPr>
        <w:t>Секретарь комиссии</w:t>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Pr="00E90525">
        <w:rPr>
          <w:rFonts w:ascii="Times New Roman" w:hAnsi="Times New Roman" w:cs="Times New Roman"/>
          <w:sz w:val="28"/>
          <w:szCs w:val="28"/>
        </w:rPr>
        <w:tab/>
      </w:r>
      <w:r w:rsidR="001834DA">
        <w:rPr>
          <w:rFonts w:ascii="Times New Roman" w:hAnsi="Times New Roman" w:cs="Times New Roman"/>
          <w:sz w:val="28"/>
          <w:szCs w:val="28"/>
        </w:rPr>
        <w:t>О</w:t>
      </w:r>
      <w:r w:rsidRPr="00E90525">
        <w:rPr>
          <w:rFonts w:ascii="Times New Roman" w:hAnsi="Times New Roman" w:cs="Times New Roman"/>
          <w:sz w:val="28"/>
          <w:szCs w:val="28"/>
        </w:rPr>
        <w:t>.</w:t>
      </w:r>
      <w:r w:rsidR="001834DA">
        <w:rPr>
          <w:rFonts w:ascii="Times New Roman" w:hAnsi="Times New Roman" w:cs="Times New Roman"/>
          <w:sz w:val="28"/>
          <w:szCs w:val="28"/>
        </w:rPr>
        <w:t>В</w:t>
      </w:r>
      <w:r w:rsidRPr="00E90525">
        <w:rPr>
          <w:rFonts w:ascii="Times New Roman" w:hAnsi="Times New Roman" w:cs="Times New Roman"/>
          <w:sz w:val="28"/>
          <w:szCs w:val="28"/>
        </w:rPr>
        <w:t>.</w:t>
      </w:r>
      <w:r w:rsidR="001834DA">
        <w:rPr>
          <w:rFonts w:ascii="Times New Roman" w:hAnsi="Times New Roman" w:cs="Times New Roman"/>
          <w:sz w:val="28"/>
          <w:szCs w:val="28"/>
        </w:rPr>
        <w:t xml:space="preserve"> Ляшева</w:t>
      </w:r>
    </w:p>
    <w:p w:rsidR="00023F2C" w:rsidRPr="00E90525" w:rsidRDefault="00023F2C">
      <w:pPr>
        <w:rPr>
          <w:rFonts w:ascii="Times New Roman" w:hAnsi="Times New Roman" w:cs="Times New Roman"/>
          <w:sz w:val="28"/>
          <w:szCs w:val="28"/>
        </w:rPr>
      </w:pPr>
    </w:p>
    <w:sectPr w:rsidR="00023F2C" w:rsidRPr="00E90525" w:rsidSect="00B2216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90525"/>
    <w:rsid w:val="00023F2C"/>
    <w:rsid w:val="000376DF"/>
    <w:rsid w:val="00124FCE"/>
    <w:rsid w:val="001834DA"/>
    <w:rsid w:val="00265E9B"/>
    <w:rsid w:val="00283BA3"/>
    <w:rsid w:val="00303C10"/>
    <w:rsid w:val="00366196"/>
    <w:rsid w:val="00414CE5"/>
    <w:rsid w:val="004E3C57"/>
    <w:rsid w:val="0077688F"/>
    <w:rsid w:val="007C1384"/>
    <w:rsid w:val="009E696E"/>
    <w:rsid w:val="00AB669F"/>
    <w:rsid w:val="00B22168"/>
    <w:rsid w:val="00B421DA"/>
    <w:rsid w:val="00B875BE"/>
    <w:rsid w:val="00BA6E62"/>
    <w:rsid w:val="00CE5AF7"/>
    <w:rsid w:val="00CF4862"/>
    <w:rsid w:val="00D335EB"/>
    <w:rsid w:val="00D65697"/>
    <w:rsid w:val="00E25BE0"/>
    <w:rsid w:val="00E90525"/>
    <w:rsid w:val="00EB0E69"/>
    <w:rsid w:val="00FB7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F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E90525"/>
    <w:pPr>
      <w:spacing w:after="0" w:line="240" w:lineRule="auto"/>
      <w:jc w:val="center"/>
    </w:pPr>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60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2</Pages>
  <Words>555</Words>
  <Characters>3170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18</cp:revision>
  <cp:lastPrinted>2025-07-16T05:50:00Z</cp:lastPrinted>
  <dcterms:created xsi:type="dcterms:W3CDTF">2023-07-10T11:07:00Z</dcterms:created>
  <dcterms:modified xsi:type="dcterms:W3CDTF">2026-07-02T07:41:00Z</dcterms:modified>
</cp:coreProperties>
</file>