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473" w:rsidRDefault="00E36473" w:rsidP="00E36473">
      <w:pPr>
        <w:pStyle w:val="a5"/>
        <w:jc w:val="center"/>
        <w:rPr>
          <w:b/>
        </w:rPr>
      </w:pPr>
    </w:p>
    <w:p w:rsidR="00E36473" w:rsidRDefault="00E36473" w:rsidP="00E36473">
      <w:pPr>
        <w:pStyle w:val="a5"/>
        <w:jc w:val="center"/>
        <w:rPr>
          <w:b/>
        </w:rPr>
      </w:pPr>
    </w:p>
    <w:p w:rsidR="00E36473" w:rsidRDefault="00E36473" w:rsidP="00E36473">
      <w:pPr>
        <w:pStyle w:val="a5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-603250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</w:rPr>
        <w:t>ТЕРРИТОРИАЛЬНАЯ ИЗБИРАТЕЛЬНАЯ КОМИССИЯ</w:t>
      </w:r>
    </w:p>
    <w:p w:rsidR="00E36473" w:rsidRDefault="00E36473" w:rsidP="00E36473">
      <w:pPr>
        <w:pStyle w:val="a5"/>
        <w:jc w:val="center"/>
        <w:rPr>
          <w:b/>
        </w:rPr>
      </w:pPr>
      <w:r>
        <w:rPr>
          <w:b/>
        </w:rPr>
        <w:t>НЕКЛИНОВСКОГО РАЙОНА РОСТОВСКОЙ ОБЛАСТИ</w:t>
      </w:r>
    </w:p>
    <w:p w:rsidR="00E36473" w:rsidRDefault="00E36473" w:rsidP="00E36473">
      <w:pPr>
        <w:pStyle w:val="a5"/>
        <w:jc w:val="center"/>
        <w:rPr>
          <w:b/>
        </w:rPr>
      </w:pPr>
    </w:p>
    <w:p w:rsidR="00E36473" w:rsidRDefault="00E36473" w:rsidP="00E36473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:rsidR="00E36473" w:rsidRDefault="00E36473" w:rsidP="00E36473">
      <w:pPr>
        <w:pStyle w:val="a5"/>
      </w:pPr>
      <w:r>
        <w:t>12 августа 2024 г.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№</w:t>
      </w:r>
      <w:r>
        <w:tab/>
        <w:t xml:space="preserve">131 - </w:t>
      </w:r>
      <w:r w:rsidR="00152935">
        <w:t>5</w:t>
      </w:r>
    </w:p>
    <w:p w:rsidR="00E36473" w:rsidRDefault="00E36473" w:rsidP="00E36473">
      <w:pPr>
        <w:pStyle w:val="a5"/>
        <w:rPr>
          <w:i/>
        </w:rPr>
      </w:pPr>
    </w:p>
    <w:p w:rsidR="00E36473" w:rsidRDefault="00E36473" w:rsidP="00E36473">
      <w:pPr>
        <w:pStyle w:val="a5"/>
        <w:jc w:val="center"/>
      </w:pPr>
      <w:r>
        <w:t>с. Покровское</w:t>
      </w:r>
    </w:p>
    <w:p w:rsidR="00E36473" w:rsidRDefault="00E36473" w:rsidP="00E36473">
      <w:pPr>
        <w:pStyle w:val="a5"/>
        <w:jc w:val="center"/>
      </w:pPr>
    </w:p>
    <w:tbl>
      <w:tblPr>
        <w:tblW w:w="8598" w:type="dxa"/>
        <w:jc w:val="center"/>
        <w:tblInd w:w="2562" w:type="dxa"/>
        <w:tblLayout w:type="fixed"/>
        <w:tblLook w:val="04A0" w:firstRow="1" w:lastRow="0" w:firstColumn="1" w:lastColumn="0" w:noHBand="0" w:noVBand="1"/>
      </w:tblPr>
      <w:tblGrid>
        <w:gridCol w:w="8598"/>
      </w:tblGrid>
      <w:tr w:rsidR="00E36473" w:rsidTr="00A25E7D">
        <w:trPr>
          <w:trHeight w:val="1549"/>
          <w:jc w:val="center"/>
        </w:trPr>
        <w:tc>
          <w:tcPr>
            <w:tcW w:w="8598" w:type="dxa"/>
            <w:hideMark/>
          </w:tcPr>
          <w:p w:rsidR="00E36473" w:rsidRDefault="00E36473" w:rsidP="00A25E7D">
            <w:pPr>
              <w:pStyle w:val="a5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О графике дежу</w:t>
            </w:r>
            <w:proofErr w:type="gramStart"/>
            <w:r>
              <w:rPr>
                <w:b/>
              </w:rPr>
              <w:t>рств чл</w:t>
            </w:r>
            <w:proofErr w:type="gramEnd"/>
            <w:r>
              <w:rPr>
                <w:b/>
              </w:rPr>
              <w:t xml:space="preserve">енов Территориальной избирательной комиссии Неклиновского района Ростовской области с правом решающего голоса на дополнительных </w:t>
            </w:r>
            <w:r>
              <w:rPr>
                <w:b/>
                <w:bCs/>
              </w:rPr>
              <w:t xml:space="preserve">выборах </w:t>
            </w:r>
            <w:r>
              <w:rPr>
                <w:b/>
              </w:rPr>
              <w:t xml:space="preserve">депутата Собрания депутатов </w:t>
            </w:r>
            <w:proofErr w:type="spellStart"/>
            <w:r>
              <w:rPr>
                <w:b/>
              </w:rPr>
              <w:t>Новобессерген</w:t>
            </w:r>
            <w:r w:rsidR="00A25E7D">
              <w:rPr>
                <w:b/>
              </w:rPr>
              <w:t>е</w:t>
            </w:r>
            <w:r>
              <w:rPr>
                <w:b/>
              </w:rPr>
              <w:t>вского</w:t>
            </w:r>
            <w:proofErr w:type="spellEnd"/>
            <w:r>
              <w:rPr>
                <w:b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>
              <w:rPr>
                <w:b/>
              </w:rPr>
              <w:t>Новобессерген</w:t>
            </w:r>
            <w:r w:rsidR="00A25E7D">
              <w:rPr>
                <w:b/>
              </w:rPr>
              <w:t>е</w:t>
            </w:r>
            <w:r>
              <w:rPr>
                <w:b/>
              </w:rPr>
              <w:t>вскому</w:t>
            </w:r>
            <w:proofErr w:type="spellEnd"/>
            <w:r>
              <w:rPr>
                <w:b/>
              </w:rPr>
              <w:t xml:space="preserve"> одномандатному избирательному округу №9, </w:t>
            </w:r>
            <w:r w:rsidR="003F6216">
              <w:rPr>
                <w:b/>
              </w:rPr>
              <w:t xml:space="preserve"> </w:t>
            </w:r>
            <w:r>
              <w:rPr>
                <w:b/>
              </w:rPr>
              <w:t>назначенных  на 08 сентября 2024 г.</w:t>
            </w:r>
            <w:r w:rsidR="00AA7A8F">
              <w:rPr>
                <w:b/>
              </w:rPr>
              <w:t xml:space="preserve"> </w:t>
            </w:r>
          </w:p>
        </w:tc>
      </w:tr>
    </w:tbl>
    <w:p w:rsidR="00E36473" w:rsidRDefault="00E36473" w:rsidP="00E36473">
      <w:pPr>
        <w:pStyle w:val="a3"/>
        <w:suppressAutoHyphens/>
        <w:spacing w:before="0" w:after="0" w:line="276" w:lineRule="auto"/>
        <w:ind w:left="0" w:firstLine="709"/>
        <w:jc w:val="both"/>
        <w:rPr>
          <w:b/>
          <w:szCs w:val="28"/>
        </w:rPr>
      </w:pPr>
    </w:p>
    <w:p w:rsidR="00E36473" w:rsidRDefault="00E36473" w:rsidP="00915F2C">
      <w:pPr>
        <w:pStyle w:val="a3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 целях реализации положения п</w:t>
      </w:r>
      <w:r w:rsidR="00A25E7D">
        <w:rPr>
          <w:szCs w:val="28"/>
        </w:rPr>
        <w:t>.</w:t>
      </w:r>
      <w:bookmarkStart w:id="0" w:name="_GoBack"/>
      <w:bookmarkEnd w:id="0"/>
      <w:r>
        <w:rPr>
          <w:szCs w:val="28"/>
        </w:rPr>
        <w:t xml:space="preserve"> 3.2. </w:t>
      </w:r>
      <w:proofErr w:type="gramStart"/>
      <w:r>
        <w:rPr>
          <w:szCs w:val="28"/>
        </w:rPr>
        <w:t>Методических рекомендаций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 субъекта Российской Федерации, местном референдуме</w:t>
      </w:r>
      <w:r w:rsidR="008A116E">
        <w:rPr>
          <w:szCs w:val="28"/>
        </w:rPr>
        <w:t>, одобренных постановлением Центральной избирательной комиссии Российской Федерации от 04.06.2014 № 233/1480-6,  на основании постановлени</w:t>
      </w:r>
      <w:r w:rsidR="00410BB3">
        <w:rPr>
          <w:szCs w:val="28"/>
        </w:rPr>
        <w:t>й</w:t>
      </w:r>
      <w:r w:rsidR="008A116E">
        <w:rPr>
          <w:szCs w:val="28"/>
        </w:rPr>
        <w:t xml:space="preserve"> Территориальной избирательной комиссии Неклиновского района Ростовской области  от </w:t>
      </w:r>
      <w:r w:rsidR="00915F2C">
        <w:rPr>
          <w:szCs w:val="28"/>
        </w:rPr>
        <w:t>04.07.2024г.</w:t>
      </w:r>
      <w:r w:rsidR="008A116E">
        <w:rPr>
          <w:szCs w:val="28"/>
        </w:rPr>
        <w:t xml:space="preserve"> №</w:t>
      </w:r>
      <w:r w:rsidR="00915F2C">
        <w:rPr>
          <w:szCs w:val="28"/>
        </w:rPr>
        <w:t>125-1</w:t>
      </w:r>
      <w:r w:rsidR="008A116E">
        <w:rPr>
          <w:szCs w:val="28"/>
        </w:rPr>
        <w:t xml:space="preserve"> «О графике работы</w:t>
      </w:r>
      <w:r w:rsidR="00410BB3">
        <w:rPr>
          <w:szCs w:val="28"/>
        </w:rPr>
        <w:t xml:space="preserve"> </w:t>
      </w:r>
      <w:r w:rsidR="00410BB3">
        <w:rPr>
          <w:shd w:val="clear" w:color="auto" w:fill="FFFFFF"/>
        </w:rPr>
        <w:t>Территориальной избирательной комиссии Неклиновского</w:t>
      </w:r>
      <w:proofErr w:type="gramEnd"/>
      <w:r w:rsidR="00410BB3">
        <w:rPr>
          <w:shd w:val="clear" w:color="auto" w:fill="FFFFFF"/>
        </w:rPr>
        <w:t xml:space="preserve"> </w:t>
      </w:r>
      <w:proofErr w:type="gramStart"/>
      <w:r w:rsidR="00410BB3">
        <w:rPr>
          <w:shd w:val="clear" w:color="auto" w:fill="FFFFFF"/>
        </w:rPr>
        <w:t xml:space="preserve">района Ростовской области и участковой избирательной комиссии избирательного участка №1310 для </w:t>
      </w:r>
      <w:r w:rsidR="00915F2C">
        <w:rPr>
          <w:shd w:val="clear" w:color="auto" w:fill="FFFFFF"/>
        </w:rPr>
        <w:t xml:space="preserve">проведения досрочного голосования на дополнительных выборах депутата Собрания депутатов </w:t>
      </w:r>
      <w:proofErr w:type="spellStart"/>
      <w:r w:rsidR="00915F2C">
        <w:rPr>
          <w:shd w:val="clear" w:color="auto" w:fill="FFFFFF"/>
        </w:rPr>
        <w:t>Новобессергеневского</w:t>
      </w:r>
      <w:proofErr w:type="spellEnd"/>
      <w:r w:rsidR="00915F2C">
        <w:rPr>
          <w:shd w:val="clear" w:color="auto" w:fill="FFFFFF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915F2C">
        <w:rPr>
          <w:shd w:val="clear" w:color="auto" w:fill="FFFFFF"/>
        </w:rPr>
        <w:t>Новобессергеневскому</w:t>
      </w:r>
      <w:proofErr w:type="spellEnd"/>
      <w:r w:rsidR="00915F2C">
        <w:rPr>
          <w:shd w:val="clear" w:color="auto" w:fill="FFFFFF"/>
        </w:rPr>
        <w:t xml:space="preserve"> одномандатному избирательному округу № 9», о</w:t>
      </w:r>
      <w:r w:rsidR="00410BB3">
        <w:rPr>
          <w:shd w:val="clear" w:color="auto" w:fill="FFFFFF"/>
        </w:rPr>
        <w:t xml:space="preserve">т 15.05.2024г. № 122-1 «О возложении полномочий окружной избирательной комиссии по дополнительным выборам депутата Собрания депутатов </w:t>
      </w:r>
      <w:proofErr w:type="spellStart"/>
      <w:r w:rsidR="00410BB3">
        <w:rPr>
          <w:shd w:val="clear" w:color="auto" w:fill="FFFFFF"/>
        </w:rPr>
        <w:t>Новобессергеневского</w:t>
      </w:r>
      <w:proofErr w:type="spellEnd"/>
      <w:r w:rsidR="00410BB3">
        <w:rPr>
          <w:shd w:val="clear" w:color="auto" w:fill="FFFFFF"/>
        </w:rPr>
        <w:t xml:space="preserve"> сельского поселения Неклиновского района Ростовской области пятого созыва</w:t>
      </w:r>
      <w:proofErr w:type="gramEnd"/>
      <w:r w:rsidR="00410BB3">
        <w:rPr>
          <w:shd w:val="clear" w:color="auto" w:fill="FFFFFF"/>
        </w:rPr>
        <w:t xml:space="preserve"> по </w:t>
      </w:r>
      <w:proofErr w:type="spellStart"/>
      <w:r w:rsidR="00410BB3">
        <w:rPr>
          <w:shd w:val="clear" w:color="auto" w:fill="FFFFFF"/>
        </w:rPr>
        <w:t>Новобессергеневскому</w:t>
      </w:r>
      <w:proofErr w:type="spellEnd"/>
      <w:r w:rsidR="00410BB3">
        <w:rPr>
          <w:shd w:val="clear" w:color="auto" w:fill="FFFFFF"/>
        </w:rPr>
        <w:t xml:space="preserve"> одномандатному избирательному округу № 9 на Территориальную избирательную комиссию Неклиновского района Ростовской области</w:t>
      </w:r>
      <w:r w:rsidR="00410BB3">
        <w:rPr>
          <w:szCs w:val="28"/>
        </w:rPr>
        <w:t>»</w:t>
      </w:r>
    </w:p>
    <w:p w:rsidR="00E36473" w:rsidRDefault="00E36473" w:rsidP="00E36473">
      <w:pPr>
        <w:pStyle w:val="a3"/>
        <w:suppressAutoHyphens/>
        <w:spacing w:before="0" w:after="0"/>
        <w:ind w:left="0" w:firstLine="709"/>
        <w:jc w:val="both"/>
      </w:pPr>
      <w:r>
        <w:rPr>
          <w:szCs w:val="28"/>
        </w:rPr>
        <w:t>Территориальная избирательная комиссия Неклиновского района</w:t>
      </w:r>
    </w:p>
    <w:p w:rsidR="00E36473" w:rsidRDefault="00E36473" w:rsidP="00E36473">
      <w:pPr>
        <w:pStyle w:val="a3"/>
        <w:suppressAutoHyphens/>
        <w:spacing w:before="0" w:after="0"/>
        <w:ind w:left="0"/>
      </w:pPr>
      <w:r>
        <w:t>Ростовской области,</w:t>
      </w:r>
    </w:p>
    <w:p w:rsidR="00915F2C" w:rsidRDefault="00915F2C" w:rsidP="00E36473">
      <w:pPr>
        <w:pStyle w:val="a3"/>
        <w:suppressAutoHyphens/>
        <w:spacing w:before="0" w:after="0"/>
        <w:ind w:left="0" w:firstLine="709"/>
        <w:jc w:val="center"/>
        <w:rPr>
          <w:szCs w:val="28"/>
        </w:rPr>
      </w:pPr>
    </w:p>
    <w:p w:rsidR="00E36473" w:rsidRDefault="00E36473" w:rsidP="00E36473">
      <w:pPr>
        <w:pStyle w:val="a3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5F2C" w:rsidRDefault="00E36473" w:rsidP="00E36473">
      <w:pPr>
        <w:pStyle w:val="a5"/>
        <w:suppressAutoHyphens/>
        <w:ind w:firstLine="709"/>
        <w:jc w:val="both"/>
      </w:pPr>
      <w:r>
        <w:rPr>
          <w:kern w:val="28"/>
          <w:szCs w:val="28"/>
        </w:rPr>
        <w:lastRenderedPageBreak/>
        <w:t>1.</w:t>
      </w:r>
      <w:r>
        <w:tab/>
        <w:t xml:space="preserve">Утвердить </w:t>
      </w:r>
      <w:r w:rsidR="00915F2C" w:rsidRPr="00915F2C">
        <w:t>график дежу</w:t>
      </w:r>
      <w:proofErr w:type="gramStart"/>
      <w:r w:rsidR="00915F2C" w:rsidRPr="00915F2C">
        <w:t>рств чл</w:t>
      </w:r>
      <w:proofErr w:type="gramEnd"/>
      <w:r w:rsidR="00915F2C" w:rsidRPr="00915F2C">
        <w:t xml:space="preserve">енов Территориальной избирательной комиссии Неклиновского района Ростовской области с правом решающего голоса на дополнительных </w:t>
      </w:r>
      <w:r w:rsidR="00915F2C" w:rsidRPr="00915F2C">
        <w:rPr>
          <w:bCs/>
        </w:rPr>
        <w:t xml:space="preserve">выборах </w:t>
      </w:r>
      <w:r w:rsidR="00915F2C" w:rsidRPr="00915F2C">
        <w:t xml:space="preserve">депутата Собрания депутатов </w:t>
      </w:r>
      <w:proofErr w:type="spellStart"/>
      <w:r w:rsidR="00915F2C" w:rsidRPr="00915F2C">
        <w:t>Новобессерген</w:t>
      </w:r>
      <w:r w:rsidR="003C2CCB">
        <w:t>е</w:t>
      </w:r>
      <w:r w:rsidR="00915F2C" w:rsidRPr="00915F2C">
        <w:t>вского</w:t>
      </w:r>
      <w:proofErr w:type="spellEnd"/>
      <w:r w:rsidR="00915F2C" w:rsidRPr="00915F2C">
        <w:t xml:space="preserve"> сельского поселения Неклиновского района Ростовской области пятого созыва по </w:t>
      </w:r>
      <w:proofErr w:type="spellStart"/>
      <w:r w:rsidR="00915F2C" w:rsidRPr="00915F2C">
        <w:t>Новобессерген</w:t>
      </w:r>
      <w:r w:rsidR="003C2CCB">
        <w:t>е</w:t>
      </w:r>
      <w:r w:rsidR="00915F2C" w:rsidRPr="00915F2C">
        <w:t>вскому</w:t>
      </w:r>
      <w:proofErr w:type="spellEnd"/>
      <w:r w:rsidR="00915F2C" w:rsidRPr="00915F2C">
        <w:t xml:space="preserve"> одноманд</w:t>
      </w:r>
      <w:r w:rsidR="00915F2C">
        <w:t xml:space="preserve">атному избирательному округу №9, </w:t>
      </w:r>
      <w:r>
        <w:t>согласно приложени</w:t>
      </w:r>
      <w:r w:rsidR="00915F2C">
        <w:t>я.</w:t>
      </w:r>
      <w:r>
        <w:t xml:space="preserve"> </w:t>
      </w:r>
      <w:r>
        <w:tab/>
      </w:r>
    </w:p>
    <w:p w:rsidR="00E36473" w:rsidRDefault="00915F2C" w:rsidP="00E36473">
      <w:pPr>
        <w:pStyle w:val="a5"/>
        <w:suppressAutoHyphens/>
        <w:ind w:firstLine="709"/>
        <w:jc w:val="both"/>
      </w:pPr>
      <w:r>
        <w:t xml:space="preserve">2. </w:t>
      </w:r>
      <w:proofErr w:type="gramStart"/>
      <w:r w:rsidR="00E36473">
        <w:t>Разместить</w:t>
      </w:r>
      <w:proofErr w:type="gramEnd"/>
      <w:r w:rsidR="00E36473"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E36473" w:rsidRDefault="00E36473" w:rsidP="00E364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 М.Ю.</w:t>
      </w:r>
    </w:p>
    <w:p w:rsidR="00915F2C" w:rsidRDefault="00E36473" w:rsidP="00E36473">
      <w:pPr>
        <w:pStyle w:val="14-15"/>
        <w:widowControl/>
        <w:spacing w:line="240" w:lineRule="auto"/>
        <w:ind w:firstLine="0"/>
        <w:rPr>
          <w:rFonts w:asciiTheme="minorHAnsi" w:eastAsiaTheme="minorEastAsia" w:hAnsiTheme="minorHAnsi" w:cstheme="minorBidi"/>
          <w:sz w:val="16"/>
          <w:szCs w:val="16"/>
        </w:rPr>
      </w:pPr>
      <w:r>
        <w:rPr>
          <w:rFonts w:asciiTheme="minorHAnsi" w:eastAsiaTheme="minorEastAsia" w:hAnsiTheme="minorHAnsi" w:cstheme="minorBidi"/>
          <w:sz w:val="16"/>
          <w:szCs w:val="16"/>
        </w:rPr>
        <w:t xml:space="preserve">      </w:t>
      </w:r>
    </w:p>
    <w:p w:rsidR="003C2CCB" w:rsidRDefault="003C2CCB" w:rsidP="00E36473">
      <w:pPr>
        <w:pStyle w:val="14-15"/>
        <w:widowControl/>
        <w:spacing w:line="240" w:lineRule="auto"/>
        <w:ind w:firstLine="0"/>
        <w:rPr>
          <w:rFonts w:asciiTheme="minorHAnsi" w:eastAsiaTheme="minorEastAsia" w:hAnsiTheme="minorHAnsi" w:cstheme="minorBidi"/>
          <w:sz w:val="16"/>
          <w:szCs w:val="16"/>
        </w:rPr>
      </w:pPr>
    </w:p>
    <w:p w:rsidR="00915F2C" w:rsidRDefault="00915F2C" w:rsidP="00E36473">
      <w:pPr>
        <w:pStyle w:val="14-15"/>
        <w:widowControl/>
        <w:spacing w:line="240" w:lineRule="auto"/>
        <w:ind w:firstLine="0"/>
        <w:rPr>
          <w:rFonts w:asciiTheme="minorHAnsi" w:eastAsiaTheme="minorEastAsia" w:hAnsiTheme="minorHAnsi" w:cstheme="minorBidi"/>
          <w:sz w:val="16"/>
          <w:szCs w:val="16"/>
        </w:rPr>
      </w:pPr>
    </w:p>
    <w:p w:rsidR="00E36473" w:rsidRDefault="00E36473" w:rsidP="00E36473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C2CCB">
        <w:rPr>
          <w:szCs w:val="28"/>
        </w:rPr>
        <w:tab/>
      </w:r>
      <w:r>
        <w:rPr>
          <w:szCs w:val="28"/>
        </w:rPr>
        <w:t>М.Ю. Сафонов</w:t>
      </w:r>
    </w:p>
    <w:p w:rsidR="003C2CCB" w:rsidRDefault="003C2CCB" w:rsidP="00E36473">
      <w:pPr>
        <w:pStyle w:val="14-15"/>
        <w:widowControl/>
        <w:spacing w:line="240" w:lineRule="auto"/>
        <w:ind w:firstLine="0"/>
        <w:rPr>
          <w:szCs w:val="28"/>
        </w:rPr>
      </w:pPr>
    </w:p>
    <w:p w:rsidR="003C2CCB" w:rsidRDefault="003C2CCB" w:rsidP="00E36473">
      <w:pPr>
        <w:pStyle w:val="14-15"/>
        <w:widowControl/>
        <w:spacing w:line="240" w:lineRule="auto"/>
        <w:ind w:firstLine="0"/>
        <w:rPr>
          <w:szCs w:val="28"/>
        </w:rPr>
      </w:pPr>
    </w:p>
    <w:p w:rsidR="00E36473" w:rsidRDefault="00E36473" w:rsidP="00E36473">
      <w:pPr>
        <w:pStyle w:val="14-15"/>
        <w:widowControl/>
        <w:spacing w:line="240" w:lineRule="auto"/>
        <w:rPr>
          <w:sz w:val="16"/>
          <w:szCs w:val="16"/>
        </w:rPr>
      </w:pPr>
    </w:p>
    <w:p w:rsidR="00E36473" w:rsidRDefault="00E36473" w:rsidP="003C2CCB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</w:t>
      </w:r>
      <w:r w:rsidR="003C2CCB">
        <w:rPr>
          <w:szCs w:val="28"/>
        </w:rPr>
        <w:tab/>
      </w:r>
      <w:r w:rsidR="003C2CCB">
        <w:rPr>
          <w:szCs w:val="28"/>
        </w:rPr>
        <w:tab/>
      </w:r>
      <w:r w:rsidR="003C2CCB">
        <w:rPr>
          <w:szCs w:val="28"/>
        </w:rPr>
        <w:tab/>
      </w:r>
      <w:r>
        <w:rPr>
          <w:szCs w:val="28"/>
        </w:rPr>
        <w:t>О.В. Ляшева</w:t>
      </w:r>
    </w:p>
    <w:p w:rsidR="007F2966" w:rsidRDefault="007F2966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Default="00915F2C"/>
    <w:p w:rsidR="00915F2C" w:rsidRPr="00915F2C" w:rsidRDefault="00915F2C" w:rsidP="00915F2C">
      <w:pPr>
        <w:pStyle w:val="a5"/>
        <w:rPr>
          <w:sz w:val="22"/>
          <w:szCs w:val="22"/>
        </w:rPr>
      </w:pPr>
      <w:r w:rsidRPr="00915F2C">
        <w:rPr>
          <w:sz w:val="22"/>
          <w:szCs w:val="22"/>
        </w:rPr>
        <w:lastRenderedPageBreak/>
        <w:t xml:space="preserve">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</w:t>
      </w:r>
      <w:r w:rsidRPr="00915F2C">
        <w:rPr>
          <w:sz w:val="22"/>
          <w:szCs w:val="22"/>
        </w:rPr>
        <w:t>Приложение</w:t>
      </w:r>
    </w:p>
    <w:p w:rsidR="00915F2C" w:rsidRPr="00915F2C" w:rsidRDefault="00915F2C" w:rsidP="00915F2C">
      <w:pPr>
        <w:pStyle w:val="a5"/>
        <w:rPr>
          <w:sz w:val="22"/>
          <w:szCs w:val="22"/>
        </w:rPr>
      </w:pPr>
      <w:r w:rsidRPr="00915F2C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 xml:space="preserve">                                        </w:t>
      </w:r>
      <w:r w:rsidRPr="00915F2C">
        <w:rPr>
          <w:sz w:val="22"/>
          <w:szCs w:val="22"/>
        </w:rPr>
        <w:t xml:space="preserve"> к постановлению </w:t>
      </w:r>
      <w:proofErr w:type="gramStart"/>
      <w:r w:rsidRPr="00915F2C">
        <w:rPr>
          <w:sz w:val="22"/>
          <w:szCs w:val="22"/>
        </w:rPr>
        <w:t>Территориальной</w:t>
      </w:r>
      <w:proofErr w:type="gramEnd"/>
      <w:r w:rsidRPr="00915F2C">
        <w:rPr>
          <w:sz w:val="22"/>
          <w:szCs w:val="22"/>
        </w:rPr>
        <w:t xml:space="preserve"> </w:t>
      </w:r>
    </w:p>
    <w:p w:rsidR="00915F2C" w:rsidRPr="00915F2C" w:rsidRDefault="00915F2C" w:rsidP="00915F2C">
      <w:pPr>
        <w:pStyle w:val="a5"/>
        <w:rPr>
          <w:sz w:val="22"/>
          <w:szCs w:val="22"/>
        </w:rPr>
      </w:pPr>
      <w:r w:rsidRPr="00915F2C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 xml:space="preserve">                                        </w:t>
      </w:r>
      <w:r w:rsidRPr="00915F2C">
        <w:rPr>
          <w:sz w:val="22"/>
          <w:szCs w:val="22"/>
        </w:rPr>
        <w:t xml:space="preserve"> избирательной комиссии </w:t>
      </w:r>
    </w:p>
    <w:p w:rsidR="00915F2C" w:rsidRDefault="00915F2C" w:rsidP="00915F2C">
      <w:pPr>
        <w:pStyle w:val="a5"/>
        <w:rPr>
          <w:sz w:val="22"/>
          <w:szCs w:val="22"/>
        </w:rPr>
      </w:pPr>
      <w:r w:rsidRPr="00915F2C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                                                                                  Неклиновского района </w:t>
      </w:r>
    </w:p>
    <w:p w:rsidR="00915F2C" w:rsidRDefault="00915F2C" w:rsidP="00915F2C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Ростовской области </w:t>
      </w:r>
    </w:p>
    <w:p w:rsidR="00915F2C" w:rsidRDefault="00915F2C" w:rsidP="00915F2C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от  12 августа 20204г. № 131-</w:t>
      </w:r>
      <w:r w:rsidR="00152935">
        <w:rPr>
          <w:sz w:val="22"/>
          <w:szCs w:val="22"/>
        </w:rPr>
        <w:t>5</w:t>
      </w:r>
    </w:p>
    <w:p w:rsidR="00915F2C" w:rsidRDefault="00915F2C" w:rsidP="00915F2C">
      <w:pPr>
        <w:pStyle w:val="a5"/>
        <w:rPr>
          <w:sz w:val="22"/>
          <w:szCs w:val="22"/>
        </w:rPr>
      </w:pPr>
    </w:p>
    <w:p w:rsidR="00915F2C" w:rsidRDefault="00915F2C" w:rsidP="00915F2C">
      <w:pPr>
        <w:pStyle w:val="a5"/>
        <w:rPr>
          <w:sz w:val="22"/>
          <w:szCs w:val="22"/>
        </w:rPr>
      </w:pPr>
    </w:p>
    <w:p w:rsidR="00915F2C" w:rsidRPr="00915F2C" w:rsidRDefault="00915F2C" w:rsidP="00915F2C">
      <w:pPr>
        <w:pStyle w:val="a5"/>
        <w:jc w:val="center"/>
        <w:rPr>
          <w:b/>
          <w:szCs w:val="28"/>
        </w:rPr>
      </w:pPr>
      <w:r w:rsidRPr="00915F2C">
        <w:rPr>
          <w:b/>
          <w:szCs w:val="28"/>
        </w:rPr>
        <w:t>График дежу</w:t>
      </w:r>
      <w:proofErr w:type="gramStart"/>
      <w:r w:rsidRPr="00915F2C">
        <w:rPr>
          <w:b/>
          <w:szCs w:val="28"/>
        </w:rPr>
        <w:t>рств чл</w:t>
      </w:r>
      <w:proofErr w:type="gramEnd"/>
      <w:r w:rsidRPr="00915F2C">
        <w:rPr>
          <w:b/>
          <w:szCs w:val="28"/>
        </w:rPr>
        <w:t xml:space="preserve">енов Территориальной избирательной комиссии Неклиновского района Ростовской области с правом решающего голоса на дополнительных </w:t>
      </w:r>
      <w:r w:rsidRPr="00915F2C">
        <w:rPr>
          <w:b/>
          <w:bCs/>
          <w:szCs w:val="28"/>
        </w:rPr>
        <w:t xml:space="preserve">выборах </w:t>
      </w:r>
      <w:r w:rsidRPr="00915F2C">
        <w:rPr>
          <w:b/>
          <w:szCs w:val="28"/>
        </w:rPr>
        <w:t xml:space="preserve">депутата Собрания депутатов </w:t>
      </w:r>
      <w:proofErr w:type="spellStart"/>
      <w:r w:rsidRPr="00915F2C">
        <w:rPr>
          <w:b/>
          <w:szCs w:val="28"/>
        </w:rPr>
        <w:t>Новобессерген</w:t>
      </w:r>
      <w:r w:rsidR="00672DB6">
        <w:rPr>
          <w:b/>
          <w:szCs w:val="28"/>
        </w:rPr>
        <w:t>е</w:t>
      </w:r>
      <w:r w:rsidRPr="00915F2C">
        <w:rPr>
          <w:b/>
          <w:szCs w:val="28"/>
        </w:rPr>
        <w:t>вского</w:t>
      </w:r>
      <w:proofErr w:type="spellEnd"/>
      <w:r w:rsidRPr="00915F2C">
        <w:rPr>
          <w:b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Pr="00915F2C">
        <w:rPr>
          <w:b/>
          <w:szCs w:val="28"/>
        </w:rPr>
        <w:t>Новобессерген</w:t>
      </w:r>
      <w:r w:rsidR="00672DB6">
        <w:rPr>
          <w:b/>
          <w:szCs w:val="28"/>
        </w:rPr>
        <w:t>е</w:t>
      </w:r>
      <w:r w:rsidRPr="00915F2C">
        <w:rPr>
          <w:b/>
          <w:szCs w:val="28"/>
        </w:rPr>
        <w:t>вскому</w:t>
      </w:r>
      <w:proofErr w:type="spellEnd"/>
      <w:r w:rsidRPr="00915F2C">
        <w:rPr>
          <w:b/>
          <w:szCs w:val="28"/>
        </w:rPr>
        <w:t xml:space="preserve"> одномандатному избирательному округу №9.</w:t>
      </w:r>
    </w:p>
    <w:p w:rsidR="00915F2C" w:rsidRDefault="00915F2C" w:rsidP="00915F2C">
      <w:pPr>
        <w:pStyle w:val="a5"/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15F2C" w:rsidTr="00915F2C">
        <w:tc>
          <w:tcPr>
            <w:tcW w:w="3190" w:type="dxa"/>
          </w:tcPr>
          <w:p w:rsidR="00915F2C" w:rsidRPr="00915F2C" w:rsidRDefault="00915F2C" w:rsidP="00915F2C">
            <w:pPr>
              <w:pStyle w:val="a5"/>
              <w:jc w:val="center"/>
              <w:rPr>
                <w:b/>
                <w:szCs w:val="28"/>
              </w:rPr>
            </w:pPr>
            <w:r w:rsidRPr="00915F2C">
              <w:rPr>
                <w:b/>
                <w:szCs w:val="28"/>
              </w:rPr>
              <w:t>Дата дежурства</w:t>
            </w:r>
          </w:p>
        </w:tc>
        <w:tc>
          <w:tcPr>
            <w:tcW w:w="3190" w:type="dxa"/>
          </w:tcPr>
          <w:p w:rsidR="00915F2C" w:rsidRPr="00915F2C" w:rsidRDefault="00915F2C" w:rsidP="00915F2C">
            <w:pPr>
              <w:pStyle w:val="a5"/>
              <w:jc w:val="center"/>
              <w:rPr>
                <w:b/>
                <w:szCs w:val="28"/>
              </w:rPr>
            </w:pPr>
            <w:r w:rsidRPr="00915F2C">
              <w:rPr>
                <w:b/>
                <w:szCs w:val="28"/>
              </w:rPr>
              <w:t>Время дежурства</w:t>
            </w:r>
          </w:p>
        </w:tc>
        <w:tc>
          <w:tcPr>
            <w:tcW w:w="3191" w:type="dxa"/>
          </w:tcPr>
          <w:p w:rsidR="00915F2C" w:rsidRPr="00915F2C" w:rsidRDefault="00915F2C" w:rsidP="00915F2C">
            <w:pPr>
              <w:pStyle w:val="a5"/>
              <w:jc w:val="center"/>
              <w:rPr>
                <w:b/>
                <w:szCs w:val="28"/>
              </w:rPr>
            </w:pPr>
            <w:r w:rsidRPr="00915F2C">
              <w:rPr>
                <w:b/>
                <w:szCs w:val="28"/>
              </w:rPr>
              <w:t>Ф.И.О. члена ТИК</w:t>
            </w:r>
          </w:p>
        </w:tc>
      </w:tr>
      <w:tr w:rsidR="00915F2C" w:rsidTr="00915F2C">
        <w:tc>
          <w:tcPr>
            <w:tcW w:w="3190" w:type="dxa"/>
          </w:tcPr>
          <w:p w:rsidR="00887922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28.08.2024г.</w:t>
            </w:r>
          </w:p>
        </w:tc>
        <w:tc>
          <w:tcPr>
            <w:tcW w:w="3190" w:type="dxa"/>
          </w:tcPr>
          <w:p w:rsidR="00887922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16.00ч.  – 20.00ч.</w:t>
            </w:r>
          </w:p>
        </w:tc>
        <w:tc>
          <w:tcPr>
            <w:tcW w:w="3191" w:type="dxa"/>
          </w:tcPr>
          <w:p w:rsidR="00915F2C" w:rsidRDefault="008C0E01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Сафонов М.Ю.</w:t>
            </w:r>
          </w:p>
          <w:p w:rsidR="008C0E01" w:rsidRDefault="008C0E01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Саакян А.А.</w:t>
            </w:r>
          </w:p>
          <w:p w:rsidR="008C0E01" w:rsidRDefault="008C0E01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Ляшева О.В.</w:t>
            </w:r>
          </w:p>
          <w:p w:rsidR="008C0E01" w:rsidRDefault="008C0E01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 Л.С.</w:t>
            </w:r>
          </w:p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Гаркуша О.Г.</w:t>
            </w:r>
          </w:p>
          <w:p w:rsidR="008C0E01" w:rsidRDefault="008C0E01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Антофийчук П.В.</w:t>
            </w:r>
          </w:p>
          <w:p w:rsidR="008C0E01" w:rsidRDefault="00887922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Кравцов Д.С.</w:t>
            </w:r>
          </w:p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Кошкарева Т.Н.</w:t>
            </w:r>
          </w:p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Лукиенко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</w:tc>
      </w:tr>
      <w:tr w:rsidR="00915F2C" w:rsidTr="00915F2C">
        <w:tc>
          <w:tcPr>
            <w:tcW w:w="3190" w:type="dxa"/>
          </w:tcPr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29.08.2024г.</w:t>
            </w:r>
          </w:p>
        </w:tc>
        <w:tc>
          <w:tcPr>
            <w:tcW w:w="3190" w:type="dxa"/>
          </w:tcPr>
          <w:p w:rsidR="00915F2C" w:rsidRDefault="00915F2C" w:rsidP="00915F2C">
            <w:pPr>
              <w:pStyle w:val="a5"/>
              <w:rPr>
                <w:sz w:val="22"/>
                <w:szCs w:val="22"/>
              </w:rPr>
            </w:pPr>
          </w:p>
          <w:p w:rsidR="00887922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16.00ч.  – 20.00ч.</w:t>
            </w:r>
          </w:p>
        </w:tc>
        <w:tc>
          <w:tcPr>
            <w:tcW w:w="3191" w:type="dxa"/>
          </w:tcPr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Сафонов М.Ю.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Саакян А.А.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Ляшева О.В.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 Л.С.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Гаркуша О.Г.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Антофийчук П.В.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Кравцов Д.С.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Кошкарева Т.Н.</w:t>
            </w:r>
          </w:p>
          <w:p w:rsidR="00915F2C" w:rsidRDefault="00887922" w:rsidP="003834EF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Лукиенко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</w:tc>
      </w:tr>
      <w:tr w:rsidR="00915F2C" w:rsidTr="00915F2C">
        <w:tc>
          <w:tcPr>
            <w:tcW w:w="3190" w:type="dxa"/>
          </w:tcPr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30.08.2024г.</w:t>
            </w:r>
          </w:p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190" w:type="dxa"/>
          </w:tcPr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16.00ч.  – 20.00ч.</w:t>
            </w:r>
          </w:p>
        </w:tc>
        <w:tc>
          <w:tcPr>
            <w:tcW w:w="3191" w:type="dxa"/>
          </w:tcPr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Сафонов М.Ю.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Саакян А.А.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Ляшева О.В.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 Л.С.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Гаркуша О.Г.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Антофийчук П.В.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Кравцов Д.С.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Кошкарева Т.Н.</w:t>
            </w:r>
          </w:p>
          <w:p w:rsidR="00915F2C" w:rsidRDefault="00887922" w:rsidP="00887922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Лукиенко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</w:tc>
      </w:tr>
      <w:tr w:rsidR="00915F2C" w:rsidTr="00915F2C">
        <w:tc>
          <w:tcPr>
            <w:tcW w:w="3190" w:type="dxa"/>
          </w:tcPr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31.08.2024г.</w:t>
            </w:r>
          </w:p>
        </w:tc>
        <w:tc>
          <w:tcPr>
            <w:tcW w:w="3190" w:type="dxa"/>
          </w:tcPr>
          <w:p w:rsidR="00887922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09.00ч – 14.00ч.</w:t>
            </w:r>
          </w:p>
        </w:tc>
        <w:tc>
          <w:tcPr>
            <w:tcW w:w="3191" w:type="dxa"/>
          </w:tcPr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Сафонов М.Ю.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Саакян А.А.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Ляшева О.В.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 Л.С.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Гаркуша О.Г.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Антофийчук П.В.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Кравцов Д.С.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Кошкарева Т.Н.</w:t>
            </w:r>
          </w:p>
          <w:p w:rsidR="00915F2C" w:rsidRDefault="00887922" w:rsidP="00887922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Лукиенко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</w:tc>
      </w:tr>
      <w:tr w:rsidR="00915F2C" w:rsidTr="00915F2C">
        <w:tc>
          <w:tcPr>
            <w:tcW w:w="3190" w:type="dxa"/>
          </w:tcPr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01.09.2024г.</w:t>
            </w:r>
          </w:p>
        </w:tc>
        <w:tc>
          <w:tcPr>
            <w:tcW w:w="3190" w:type="dxa"/>
          </w:tcPr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09.00ч – 14.00ч.</w:t>
            </w:r>
          </w:p>
        </w:tc>
        <w:tc>
          <w:tcPr>
            <w:tcW w:w="3191" w:type="dxa"/>
          </w:tcPr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Сафонов М.Ю.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Саакян А.А.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Ляшева О.В.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 Л.С.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Гаркуша О.Г.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Антофийчук П.В.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Кравцов Д.С.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Кошкарева Т.Н.</w:t>
            </w:r>
          </w:p>
          <w:p w:rsidR="00915F2C" w:rsidRDefault="00887922" w:rsidP="00887922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Лукиенко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</w:tc>
      </w:tr>
      <w:tr w:rsidR="00915F2C" w:rsidTr="00915F2C">
        <w:tc>
          <w:tcPr>
            <w:tcW w:w="3190" w:type="dxa"/>
          </w:tcPr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02.09.2024г.</w:t>
            </w:r>
          </w:p>
        </w:tc>
        <w:tc>
          <w:tcPr>
            <w:tcW w:w="3190" w:type="dxa"/>
          </w:tcPr>
          <w:p w:rsidR="00915F2C" w:rsidRDefault="00915F2C" w:rsidP="00915F2C">
            <w:pPr>
              <w:pStyle w:val="a5"/>
              <w:rPr>
                <w:sz w:val="22"/>
                <w:szCs w:val="22"/>
              </w:rPr>
            </w:pPr>
          </w:p>
          <w:p w:rsidR="00887922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16.00ч.  – 20.00ч.</w:t>
            </w:r>
          </w:p>
        </w:tc>
        <w:tc>
          <w:tcPr>
            <w:tcW w:w="3191" w:type="dxa"/>
          </w:tcPr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Сафонов М.Ю.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Саакян А.А.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Ляшева О.В.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 Л.С.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Гаркуша О.Г.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Антофийчук П.В.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Кравцов Д.С.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Кошкарева Т.Н.</w:t>
            </w:r>
          </w:p>
          <w:p w:rsidR="00915F2C" w:rsidRDefault="00887922" w:rsidP="00887922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Лукиенко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</w:tc>
      </w:tr>
      <w:tr w:rsidR="00915F2C" w:rsidTr="00915F2C">
        <w:tc>
          <w:tcPr>
            <w:tcW w:w="3190" w:type="dxa"/>
          </w:tcPr>
          <w:p w:rsidR="00887922" w:rsidRDefault="00887922" w:rsidP="00915F2C">
            <w:pPr>
              <w:pStyle w:val="a5"/>
              <w:rPr>
                <w:sz w:val="22"/>
                <w:szCs w:val="22"/>
              </w:rPr>
            </w:pPr>
          </w:p>
          <w:p w:rsidR="00915F2C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03.09.2024г.</w:t>
            </w:r>
          </w:p>
        </w:tc>
        <w:tc>
          <w:tcPr>
            <w:tcW w:w="3190" w:type="dxa"/>
          </w:tcPr>
          <w:p w:rsidR="00915F2C" w:rsidRDefault="00915F2C" w:rsidP="00915F2C">
            <w:pPr>
              <w:pStyle w:val="a5"/>
              <w:rPr>
                <w:sz w:val="22"/>
                <w:szCs w:val="22"/>
              </w:rPr>
            </w:pPr>
          </w:p>
          <w:p w:rsidR="00887922" w:rsidRDefault="00887922" w:rsidP="00887922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16.00ч.  – 20.00ч.</w:t>
            </w:r>
          </w:p>
        </w:tc>
        <w:tc>
          <w:tcPr>
            <w:tcW w:w="3191" w:type="dxa"/>
          </w:tcPr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Сафонов М.Ю.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Саакян А.А.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Ляшева О.В.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 Л.С.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Гаркуша О.Г.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Антофийчук П.В.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Кравцов Д.С.</w:t>
            </w:r>
          </w:p>
          <w:p w:rsidR="00887922" w:rsidRDefault="00887922" w:rsidP="0088792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Кошкарева Т.Н.</w:t>
            </w:r>
          </w:p>
          <w:p w:rsidR="00915F2C" w:rsidRDefault="00887922" w:rsidP="00887922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Лукиенко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</w:tc>
      </w:tr>
    </w:tbl>
    <w:p w:rsidR="00915F2C" w:rsidRPr="00915F2C" w:rsidRDefault="00915F2C" w:rsidP="00915F2C">
      <w:pPr>
        <w:pStyle w:val="a5"/>
        <w:rPr>
          <w:sz w:val="22"/>
          <w:szCs w:val="22"/>
        </w:rPr>
      </w:pPr>
    </w:p>
    <w:sectPr w:rsidR="00915F2C" w:rsidRPr="00915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36473"/>
    <w:rsid w:val="00152935"/>
    <w:rsid w:val="003834EF"/>
    <w:rsid w:val="003C2CCB"/>
    <w:rsid w:val="003F6216"/>
    <w:rsid w:val="00410BB3"/>
    <w:rsid w:val="00672DB6"/>
    <w:rsid w:val="007F2966"/>
    <w:rsid w:val="00887922"/>
    <w:rsid w:val="008A116E"/>
    <w:rsid w:val="008C0E01"/>
    <w:rsid w:val="00915F2C"/>
    <w:rsid w:val="00A25E7D"/>
    <w:rsid w:val="00AA7A8F"/>
    <w:rsid w:val="00DA3F7B"/>
    <w:rsid w:val="00E3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36473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E36473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 Spacing"/>
    <w:uiPriority w:val="1"/>
    <w:qFormat/>
    <w:rsid w:val="00E364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E36473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table" w:styleId="a6">
    <w:name w:val="Table Grid"/>
    <w:basedOn w:val="a1"/>
    <w:uiPriority w:val="59"/>
    <w:rsid w:val="00915F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A3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3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2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</cp:revision>
  <cp:lastPrinted>2024-08-08T06:08:00Z</cp:lastPrinted>
  <dcterms:created xsi:type="dcterms:W3CDTF">2024-08-13T04:57:00Z</dcterms:created>
  <dcterms:modified xsi:type="dcterms:W3CDTF">2024-08-08T06:08:00Z</dcterms:modified>
</cp:coreProperties>
</file>