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A78" w:rsidRPr="00863744" w:rsidRDefault="00BA6A78" w:rsidP="00BA6A78">
      <w:pPr>
        <w:pStyle w:val="Postan"/>
        <w:spacing w:line="360" w:lineRule="auto"/>
        <w:rPr>
          <w:szCs w:val="28"/>
        </w:rPr>
      </w:pPr>
      <w:r w:rsidRPr="00863744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5pt;height:60.7pt" o:ole="" fillcolor="window">
            <v:imagedata r:id="rId6" o:title=""/>
          </v:shape>
          <o:OLEObject Type="Embed" ProgID="Word.Picture.8" ShapeID="_x0000_i1025" DrawAspect="Content" ObjectID="_1753601002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A6A78" w:rsidRPr="00863744" w:rsidTr="009F7583">
        <w:trPr>
          <w:trHeight w:val="730"/>
          <w:jc w:val="center"/>
        </w:trPr>
        <w:tc>
          <w:tcPr>
            <w:tcW w:w="10065" w:type="dxa"/>
            <w:gridSpan w:val="3"/>
          </w:tcPr>
          <w:p w:rsidR="00BA6A78" w:rsidRPr="00863744" w:rsidRDefault="00BA6A78" w:rsidP="00F62ABE">
            <w:pPr>
              <w:pStyle w:val="Postan"/>
              <w:spacing w:line="276" w:lineRule="auto"/>
              <w:rPr>
                <w:b/>
                <w:szCs w:val="28"/>
              </w:rPr>
            </w:pPr>
            <w:r w:rsidRPr="00863744">
              <w:rPr>
                <w:b/>
                <w:noProof/>
                <w:szCs w:val="28"/>
              </w:rPr>
              <w:t>ТЕРРИТОРИАЛЬНАЯ</w:t>
            </w:r>
            <w:r w:rsidRPr="00863744">
              <w:rPr>
                <w:b/>
                <w:szCs w:val="28"/>
              </w:rPr>
              <w:t xml:space="preserve"> ИЗБИРАТЕЛЬНАЯ  КОМИССИЯ</w:t>
            </w:r>
          </w:p>
          <w:p w:rsidR="00BA6A78" w:rsidRPr="00863744" w:rsidRDefault="00BA6A78" w:rsidP="00F62ABE">
            <w:pPr>
              <w:pStyle w:val="Postan"/>
              <w:spacing w:line="276" w:lineRule="auto"/>
              <w:rPr>
                <w:b/>
                <w:szCs w:val="28"/>
              </w:rPr>
            </w:pPr>
            <w:r w:rsidRPr="00863744">
              <w:rPr>
                <w:b/>
                <w:szCs w:val="28"/>
              </w:rPr>
              <w:t xml:space="preserve">НЕКЛИНОВСКОГО РАЙОНА  РОСТОВСКОЙ  ОБЛАСТИ </w:t>
            </w:r>
          </w:p>
        </w:tc>
      </w:tr>
      <w:tr w:rsidR="00BA6A78" w:rsidRPr="00863744" w:rsidTr="009F7583">
        <w:trPr>
          <w:jc w:val="center"/>
        </w:trPr>
        <w:tc>
          <w:tcPr>
            <w:tcW w:w="4679" w:type="dxa"/>
          </w:tcPr>
          <w:p w:rsidR="00BA6A78" w:rsidRPr="00863744" w:rsidRDefault="00BA6A78" w:rsidP="009F7583">
            <w:pPr>
              <w:pStyle w:val="Postan"/>
              <w:spacing w:line="360" w:lineRule="auto"/>
              <w:jc w:val="left"/>
              <w:rPr>
                <w:szCs w:val="28"/>
              </w:rPr>
            </w:pPr>
          </w:p>
        </w:tc>
        <w:tc>
          <w:tcPr>
            <w:tcW w:w="3021" w:type="dxa"/>
          </w:tcPr>
          <w:p w:rsidR="00BA6A78" w:rsidRPr="00863744" w:rsidRDefault="00BA6A78" w:rsidP="009F7583">
            <w:pPr>
              <w:pStyle w:val="Postan"/>
              <w:spacing w:line="360" w:lineRule="auto"/>
              <w:jc w:val="left"/>
              <w:rPr>
                <w:szCs w:val="28"/>
              </w:rPr>
            </w:pPr>
          </w:p>
        </w:tc>
        <w:tc>
          <w:tcPr>
            <w:tcW w:w="2365" w:type="dxa"/>
          </w:tcPr>
          <w:p w:rsidR="00BA6A78" w:rsidRPr="00863744" w:rsidRDefault="00BA6A78" w:rsidP="009F7583">
            <w:pPr>
              <w:pStyle w:val="Postan"/>
              <w:spacing w:line="360" w:lineRule="auto"/>
              <w:jc w:val="left"/>
              <w:rPr>
                <w:szCs w:val="28"/>
              </w:rPr>
            </w:pPr>
          </w:p>
        </w:tc>
      </w:tr>
    </w:tbl>
    <w:p w:rsidR="00BA6A78" w:rsidRPr="00BA6A78" w:rsidRDefault="00BA6A78" w:rsidP="00BA6A78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</w:rPr>
      </w:pPr>
      <w:r w:rsidRPr="00BA6A78">
        <w:rPr>
          <w:rFonts w:ascii="Times New Roman" w:hAnsi="Times New Roman"/>
          <w:i w:val="0"/>
        </w:rPr>
        <w:t>ПОСТАНОВЛЕНИЕ</w:t>
      </w:r>
    </w:p>
    <w:p w:rsidR="00BA6A78" w:rsidRPr="00F62ABE" w:rsidRDefault="00BA6A78" w:rsidP="00F62ABE">
      <w:pPr>
        <w:rPr>
          <w:rFonts w:ascii="Times New Roman" w:hAnsi="Times New Roman" w:cs="Times New Roman"/>
          <w:sz w:val="28"/>
          <w:szCs w:val="28"/>
        </w:rPr>
      </w:pPr>
      <w:r w:rsidRPr="00F62ABE">
        <w:rPr>
          <w:rFonts w:ascii="Times New Roman" w:hAnsi="Times New Roman" w:cs="Times New Roman"/>
          <w:sz w:val="28"/>
          <w:szCs w:val="28"/>
        </w:rPr>
        <w:t>08 августа  2023</w:t>
      </w:r>
      <w:r w:rsidR="00F62ABE">
        <w:rPr>
          <w:rFonts w:ascii="Times New Roman" w:hAnsi="Times New Roman" w:cs="Times New Roman"/>
          <w:sz w:val="28"/>
          <w:szCs w:val="28"/>
        </w:rPr>
        <w:t xml:space="preserve"> г.</w:t>
      </w:r>
      <w:r w:rsidRPr="00F62AB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F62AB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62ABE">
        <w:rPr>
          <w:rFonts w:ascii="Times New Roman" w:hAnsi="Times New Roman" w:cs="Times New Roman"/>
          <w:sz w:val="28"/>
          <w:szCs w:val="28"/>
        </w:rPr>
        <w:t xml:space="preserve">       </w:t>
      </w:r>
      <w:r w:rsidR="00F62AB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62ABE">
        <w:rPr>
          <w:rFonts w:ascii="Times New Roman" w:hAnsi="Times New Roman" w:cs="Times New Roman"/>
          <w:sz w:val="28"/>
          <w:szCs w:val="28"/>
        </w:rPr>
        <w:t xml:space="preserve">                                № 96-6</w:t>
      </w:r>
    </w:p>
    <w:p w:rsidR="00BA6A78" w:rsidRPr="00BA6A78" w:rsidRDefault="00F62ABE" w:rsidP="00F62AB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BA6A78" w:rsidRPr="00BA6A7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W w:w="0" w:type="auto"/>
        <w:tblInd w:w="2114" w:type="dxa"/>
        <w:tblLook w:val="04A0" w:firstRow="1" w:lastRow="0" w:firstColumn="1" w:lastColumn="0" w:noHBand="0" w:noVBand="1"/>
      </w:tblPr>
      <w:tblGrid>
        <w:gridCol w:w="5103"/>
      </w:tblGrid>
      <w:tr w:rsidR="00BA6A78" w:rsidRPr="00BA6A78" w:rsidTr="00F62ABE">
        <w:tc>
          <w:tcPr>
            <w:tcW w:w="5103" w:type="dxa"/>
          </w:tcPr>
          <w:p w:rsidR="00BA6A78" w:rsidRPr="00BA6A78" w:rsidRDefault="00BA6A78" w:rsidP="00BA6A78">
            <w:pPr>
              <w:pStyle w:val="a5"/>
              <w:spacing w:line="240" w:lineRule="auto"/>
              <w:ind w:firstLine="0"/>
              <w:rPr>
                <w:b/>
                <w:sz w:val="28"/>
                <w:szCs w:val="28"/>
              </w:rPr>
            </w:pPr>
            <w:r w:rsidRPr="00BA6A78">
              <w:rPr>
                <w:b/>
                <w:sz w:val="28"/>
                <w:szCs w:val="28"/>
              </w:rPr>
              <w:t xml:space="preserve">Об определении количества переносных ящиков для голосования вне помещения </w:t>
            </w:r>
            <w:r w:rsidRPr="00BA6A78">
              <w:rPr>
                <w:b/>
                <w:bCs/>
                <w:sz w:val="28"/>
                <w:szCs w:val="28"/>
              </w:rPr>
              <w:t xml:space="preserve">на выборах депутатов Законодательного Собрания Ростовской области </w:t>
            </w:r>
            <w:r>
              <w:rPr>
                <w:b/>
                <w:bCs/>
                <w:sz w:val="28"/>
                <w:szCs w:val="28"/>
              </w:rPr>
              <w:t>седьмого созыва 10</w:t>
            </w:r>
            <w:r w:rsidRPr="00BA6A78">
              <w:rPr>
                <w:b/>
                <w:bCs/>
                <w:sz w:val="28"/>
                <w:szCs w:val="28"/>
              </w:rPr>
              <w:t xml:space="preserve"> сентября </w:t>
            </w:r>
            <w:r>
              <w:rPr>
                <w:b/>
                <w:sz w:val="28"/>
                <w:szCs w:val="28"/>
              </w:rPr>
              <w:t>2023</w:t>
            </w:r>
            <w:r w:rsidRPr="00BA6A78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BA6A78" w:rsidRPr="00BA6A78" w:rsidRDefault="00BA6A78" w:rsidP="00BA6A78">
      <w:pPr>
        <w:pStyle w:val="a5"/>
        <w:spacing w:line="240" w:lineRule="auto"/>
        <w:rPr>
          <w:sz w:val="28"/>
          <w:szCs w:val="28"/>
        </w:rPr>
      </w:pPr>
    </w:p>
    <w:p w:rsidR="00BA6A78" w:rsidRPr="00BA6A78" w:rsidRDefault="00F62ABE" w:rsidP="00F62ABE">
      <w:pPr>
        <w:pStyle w:val="a5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A6A78" w:rsidRPr="00BA6A78">
        <w:rPr>
          <w:sz w:val="28"/>
          <w:szCs w:val="28"/>
        </w:rPr>
        <w:t xml:space="preserve">В соответствии с п. 8 ст. 66  Федерального закона </w:t>
      </w:r>
      <w:r w:rsidR="00BA6A78">
        <w:rPr>
          <w:sz w:val="28"/>
          <w:szCs w:val="28"/>
        </w:rPr>
        <w:t xml:space="preserve">от 12 июня 2002 года  67-ФЗ </w:t>
      </w:r>
      <w:r w:rsidR="00BA6A78" w:rsidRPr="00BA6A78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</w:t>
      </w:r>
    </w:p>
    <w:p w:rsidR="00BA6A78" w:rsidRDefault="00F62ABE" w:rsidP="00F62ABE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A6A78" w:rsidRPr="00BA6A7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BA6A78">
        <w:rPr>
          <w:rFonts w:ascii="Times New Roman" w:hAnsi="Times New Roman" w:cs="Times New Roman"/>
          <w:sz w:val="28"/>
          <w:szCs w:val="28"/>
        </w:rPr>
        <w:t xml:space="preserve"> </w:t>
      </w:r>
      <w:r w:rsidR="005A144A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BA6A78" w:rsidRPr="00BA6A7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A6A78" w:rsidRPr="00BA6A78" w:rsidRDefault="00F62ABE" w:rsidP="00F62A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="00BA6A78" w:rsidRPr="00BA6A78">
        <w:rPr>
          <w:rFonts w:ascii="Times New Roman" w:hAnsi="Times New Roman" w:cs="Times New Roman"/>
          <w:sz w:val="28"/>
          <w:szCs w:val="28"/>
        </w:rPr>
        <w:t xml:space="preserve">Определить количество переносных ящиков </w:t>
      </w:r>
      <w:proofErr w:type="gramStart"/>
      <w:r w:rsidR="00BA6A78" w:rsidRPr="00BA6A78">
        <w:rPr>
          <w:rFonts w:ascii="Times New Roman" w:hAnsi="Times New Roman" w:cs="Times New Roman"/>
          <w:sz w:val="28"/>
          <w:szCs w:val="28"/>
        </w:rPr>
        <w:t xml:space="preserve">для проведения голосования вне помещения </w:t>
      </w:r>
      <w:r w:rsidR="00C04610">
        <w:rPr>
          <w:rFonts w:ascii="Times New Roman" w:hAnsi="Times New Roman" w:cs="Times New Roman"/>
          <w:sz w:val="28"/>
          <w:szCs w:val="28"/>
        </w:rPr>
        <w:t xml:space="preserve">для голосования на выборах депутатов Законодательного Собрания Ростовской области седьмого созыва для </w:t>
      </w:r>
      <w:r w:rsidR="00BA6A78" w:rsidRPr="00BA6A78">
        <w:rPr>
          <w:rFonts w:ascii="Times New Roman" w:hAnsi="Times New Roman" w:cs="Times New Roman"/>
          <w:sz w:val="28"/>
          <w:szCs w:val="28"/>
        </w:rPr>
        <w:t>каждой участковой избирательной комиссии</w:t>
      </w:r>
      <w:proofErr w:type="gramEnd"/>
      <w:r w:rsidR="00C04610">
        <w:rPr>
          <w:rFonts w:ascii="Times New Roman" w:hAnsi="Times New Roman" w:cs="Times New Roman"/>
          <w:sz w:val="28"/>
          <w:szCs w:val="28"/>
        </w:rPr>
        <w:t>,</w:t>
      </w:r>
      <w:r w:rsidR="00BA6A78" w:rsidRPr="00BA6A78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BA6A78" w:rsidRPr="00BA6A78" w:rsidRDefault="00F62ABE" w:rsidP="00F62A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</w:t>
      </w:r>
      <w:proofErr w:type="gramStart"/>
      <w:r w:rsidR="00BA6A78" w:rsidRPr="00BA6A7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A6A78" w:rsidRPr="00BA6A7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</w:t>
      </w:r>
      <w:r w:rsidR="00BA6A7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BA6A78" w:rsidRPr="00BA6A78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BA6A78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Ляшеву О.В.</w:t>
      </w:r>
    </w:p>
    <w:p w:rsidR="00BA6A78" w:rsidRPr="00BA6A78" w:rsidRDefault="00BA6A78" w:rsidP="00BA6A78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F62ABE" w:rsidRPr="00BA6A78" w:rsidRDefault="00BA6A78" w:rsidP="00F62AB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BA6A7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A6A78">
        <w:rPr>
          <w:rFonts w:ascii="Times New Roman" w:hAnsi="Times New Roman" w:cs="Times New Roman"/>
          <w:sz w:val="28"/>
          <w:szCs w:val="28"/>
        </w:rPr>
        <w:tab/>
      </w:r>
      <w:r w:rsidRPr="00BA6A78">
        <w:rPr>
          <w:rFonts w:ascii="Times New Roman" w:hAnsi="Times New Roman" w:cs="Times New Roman"/>
          <w:sz w:val="28"/>
          <w:szCs w:val="28"/>
        </w:rPr>
        <w:tab/>
      </w:r>
      <w:r w:rsidRPr="00BA6A78">
        <w:rPr>
          <w:rFonts w:ascii="Times New Roman" w:hAnsi="Times New Roman" w:cs="Times New Roman"/>
          <w:sz w:val="28"/>
          <w:szCs w:val="28"/>
        </w:rPr>
        <w:tab/>
      </w:r>
      <w:r w:rsidRPr="00BA6A78">
        <w:rPr>
          <w:rFonts w:ascii="Times New Roman" w:hAnsi="Times New Roman" w:cs="Times New Roman"/>
          <w:sz w:val="28"/>
          <w:szCs w:val="28"/>
        </w:rPr>
        <w:tab/>
      </w:r>
      <w:r w:rsidRPr="00BA6A78">
        <w:rPr>
          <w:rFonts w:ascii="Times New Roman" w:hAnsi="Times New Roman" w:cs="Times New Roman"/>
          <w:sz w:val="28"/>
          <w:szCs w:val="28"/>
        </w:rPr>
        <w:tab/>
      </w:r>
      <w:r w:rsidR="007D7D10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М.Ю.</w:t>
      </w:r>
      <w:r w:rsidR="00F62A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Сафонов</w:t>
      </w:r>
    </w:p>
    <w:p w:rsidR="00BA6A78" w:rsidRPr="00BA6A78" w:rsidRDefault="00BA6A78" w:rsidP="00F62ABE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BA6A7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A6A78">
        <w:rPr>
          <w:rFonts w:ascii="Times New Roman" w:hAnsi="Times New Roman" w:cs="Times New Roman"/>
          <w:sz w:val="28"/>
          <w:szCs w:val="28"/>
        </w:rPr>
        <w:tab/>
      </w:r>
      <w:r w:rsidRPr="00BA6A78">
        <w:rPr>
          <w:rFonts w:ascii="Times New Roman" w:hAnsi="Times New Roman" w:cs="Times New Roman"/>
          <w:sz w:val="28"/>
          <w:szCs w:val="28"/>
        </w:rPr>
        <w:tab/>
      </w:r>
      <w:r w:rsidRPr="00BA6A78">
        <w:rPr>
          <w:rFonts w:ascii="Times New Roman" w:hAnsi="Times New Roman" w:cs="Times New Roman"/>
          <w:sz w:val="28"/>
          <w:szCs w:val="28"/>
        </w:rPr>
        <w:tab/>
      </w:r>
      <w:r w:rsidRPr="00BA6A78">
        <w:rPr>
          <w:rFonts w:ascii="Times New Roman" w:hAnsi="Times New Roman" w:cs="Times New Roman"/>
          <w:sz w:val="28"/>
          <w:szCs w:val="28"/>
        </w:rPr>
        <w:tab/>
      </w:r>
      <w:r w:rsidRPr="00BA6A78">
        <w:rPr>
          <w:rFonts w:ascii="Times New Roman" w:hAnsi="Times New Roman" w:cs="Times New Roman"/>
          <w:sz w:val="28"/>
          <w:szCs w:val="28"/>
        </w:rPr>
        <w:tab/>
      </w:r>
      <w:r w:rsidRPr="00BA6A78">
        <w:rPr>
          <w:rFonts w:ascii="Times New Roman" w:hAnsi="Times New Roman" w:cs="Times New Roman"/>
          <w:sz w:val="28"/>
          <w:szCs w:val="28"/>
        </w:rPr>
        <w:tab/>
      </w:r>
      <w:r w:rsidR="007D7D10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A6A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A6A78">
        <w:rPr>
          <w:rFonts w:ascii="Times New Roman" w:hAnsi="Times New Roman" w:cs="Times New Roman"/>
          <w:sz w:val="28"/>
          <w:szCs w:val="28"/>
        </w:rPr>
        <w:t>.</w:t>
      </w:r>
      <w:r w:rsidR="007D7D1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Ляшев</w:t>
      </w:r>
      <w:r w:rsidR="00BC3034">
        <w:rPr>
          <w:rFonts w:ascii="Times New Roman" w:hAnsi="Times New Roman" w:cs="Times New Roman"/>
          <w:sz w:val="28"/>
          <w:szCs w:val="28"/>
        </w:rPr>
        <w:t>а</w:t>
      </w:r>
    </w:p>
    <w:p w:rsidR="00BA6A78" w:rsidRDefault="00BA6A78" w:rsidP="00BA6A78">
      <w:pPr>
        <w:rPr>
          <w:rFonts w:ascii="Times New Roman" w:hAnsi="Times New Roman" w:cs="Times New Roman"/>
          <w:sz w:val="28"/>
          <w:szCs w:val="28"/>
        </w:rPr>
      </w:pPr>
    </w:p>
    <w:p w:rsidR="00F62ABE" w:rsidRDefault="00F62ABE" w:rsidP="00BA6A78">
      <w:pPr>
        <w:rPr>
          <w:rFonts w:ascii="Times New Roman" w:hAnsi="Times New Roman" w:cs="Times New Roman"/>
          <w:sz w:val="28"/>
          <w:szCs w:val="28"/>
        </w:rPr>
      </w:pPr>
    </w:p>
    <w:p w:rsidR="00F62ABE" w:rsidRPr="00BA6A78" w:rsidRDefault="00F62ABE" w:rsidP="00BA6A78">
      <w:pPr>
        <w:rPr>
          <w:rFonts w:ascii="Times New Roman" w:hAnsi="Times New Roman" w:cs="Times New Roman"/>
          <w:sz w:val="28"/>
          <w:szCs w:val="28"/>
        </w:rPr>
      </w:pPr>
    </w:p>
    <w:p w:rsidR="00BA6A78" w:rsidRPr="00BA6A78" w:rsidRDefault="00BA6A78" w:rsidP="00BA6A7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1"/>
        <w:gridCol w:w="1767"/>
        <w:gridCol w:w="2092"/>
        <w:gridCol w:w="1026"/>
        <w:gridCol w:w="1701"/>
        <w:gridCol w:w="1950"/>
      </w:tblGrid>
      <w:tr w:rsidR="00BA6A78" w:rsidRPr="00BA6A78" w:rsidTr="009F7583">
        <w:trPr>
          <w:trHeight w:val="708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034" w:rsidRPr="00BC3034" w:rsidRDefault="00F62ABE" w:rsidP="00F62ABE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                                                                                                </w:t>
            </w:r>
            <w:r w:rsidR="00BA6A78" w:rsidRPr="00BC3034">
              <w:rPr>
                <w:rFonts w:ascii="Times New Roman" w:hAnsi="Times New Roman" w:cs="Times New Roman"/>
              </w:rPr>
              <w:t>Приложение</w:t>
            </w:r>
          </w:p>
          <w:p w:rsidR="00F62ABE" w:rsidRDefault="00F62ABE" w:rsidP="00F62ABE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</w:t>
            </w:r>
            <w:r w:rsidR="00BA6A78" w:rsidRPr="00BC3034">
              <w:rPr>
                <w:rFonts w:ascii="Times New Roman" w:hAnsi="Times New Roman" w:cs="Times New Roman"/>
              </w:rPr>
              <w:t>к постановлению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Т</w:t>
            </w:r>
            <w:r w:rsidR="00BA6A78" w:rsidRPr="00BC3034">
              <w:rPr>
                <w:rFonts w:ascii="Times New Roman" w:hAnsi="Times New Roman" w:cs="Times New Roman"/>
              </w:rPr>
              <w:t>ерриториальной</w:t>
            </w:r>
            <w:proofErr w:type="gramEnd"/>
          </w:p>
          <w:p w:rsidR="00BA6A78" w:rsidRPr="00BC3034" w:rsidRDefault="00BA6A78" w:rsidP="00F62ABE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C3034">
              <w:rPr>
                <w:rFonts w:ascii="Times New Roman" w:hAnsi="Times New Roman" w:cs="Times New Roman"/>
              </w:rPr>
              <w:t xml:space="preserve"> </w:t>
            </w:r>
            <w:r w:rsidR="00F62ABE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</w:t>
            </w:r>
            <w:r w:rsidRPr="00BC3034">
              <w:rPr>
                <w:rFonts w:ascii="Times New Roman" w:hAnsi="Times New Roman" w:cs="Times New Roman"/>
              </w:rPr>
              <w:t>избирательной комиссии</w:t>
            </w:r>
          </w:p>
          <w:p w:rsidR="00F62ABE" w:rsidRDefault="00F62ABE" w:rsidP="00F62ABE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</w:t>
            </w:r>
            <w:r w:rsidR="00BA6A78" w:rsidRPr="00BC3034">
              <w:rPr>
                <w:rFonts w:ascii="Times New Roman" w:hAnsi="Times New Roman" w:cs="Times New Roman"/>
              </w:rPr>
              <w:t xml:space="preserve">Неклиновского района </w:t>
            </w:r>
          </w:p>
          <w:p w:rsidR="00BA6A78" w:rsidRPr="00BC3034" w:rsidRDefault="00F62ABE" w:rsidP="00F62ABE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</w:t>
            </w:r>
            <w:r w:rsidR="00BA6A78" w:rsidRPr="00BC3034">
              <w:rPr>
                <w:rFonts w:ascii="Times New Roman" w:hAnsi="Times New Roman" w:cs="Times New Roman"/>
              </w:rPr>
              <w:t>Ростовской области</w:t>
            </w:r>
          </w:p>
          <w:p w:rsidR="00BA6A78" w:rsidRDefault="00F62ABE" w:rsidP="00F62ABE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от 08 августа </w:t>
            </w:r>
            <w:r w:rsidR="00BA6A78" w:rsidRPr="00BC3034">
              <w:rPr>
                <w:rFonts w:ascii="Times New Roman" w:hAnsi="Times New Roman" w:cs="Times New Roman"/>
              </w:rPr>
              <w:t>2023г. № 96-6</w:t>
            </w:r>
          </w:p>
          <w:p w:rsidR="00F62ABE" w:rsidRPr="00BA6A78" w:rsidRDefault="00F62ABE" w:rsidP="00F62ABE">
            <w:pPr>
              <w:pStyle w:val="a6"/>
              <w:jc w:val="center"/>
              <w:rPr>
                <w:b/>
              </w:rPr>
            </w:pPr>
          </w:p>
        </w:tc>
      </w:tr>
      <w:tr w:rsidR="00BA6A78" w:rsidRPr="00BA6A78" w:rsidTr="009F7583">
        <w:trPr>
          <w:trHeight w:val="1033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sz w:val="28"/>
                <w:szCs w:val="28"/>
              </w:rPr>
              <w:t>№ УИК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</w:t>
            </w:r>
          </w:p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Cs/>
                <w:sz w:val="28"/>
                <w:szCs w:val="28"/>
              </w:rPr>
              <w:t>избирателей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переносных ящиков для проведения голосования вне помещения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sz w:val="28"/>
                <w:szCs w:val="28"/>
              </w:rPr>
              <w:t>№ УИК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</w:t>
            </w:r>
          </w:p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избирателей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переносных ящиков для проведения голосования вне помещения</w:t>
            </w:r>
          </w:p>
        </w:tc>
      </w:tr>
      <w:tr w:rsidR="00BA6A78" w:rsidRPr="00BA6A78" w:rsidTr="009F7583">
        <w:trPr>
          <w:cantSplit/>
          <w:trHeight w:val="70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1273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1274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1275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1276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499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1277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516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1278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526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1279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1280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1281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1282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855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1283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1284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077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1285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1286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1287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273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1288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1289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1290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1291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1292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1293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1294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1295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1296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1297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1298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1299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5A144A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1301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1302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1303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1304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5A144A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1305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3192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1306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871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1307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1308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375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644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1309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1310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144A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1311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5A144A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1312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5A144A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1313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5A144A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1314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BA6A7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5A144A" w:rsidP="005A14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A78" w:rsidRPr="00BA6A78" w:rsidTr="009F7583"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1315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pStyle w:val="a3"/>
              <w:widowControl/>
              <w:tabs>
                <w:tab w:val="clear" w:pos="4677"/>
                <w:tab w:val="clear" w:pos="9355"/>
              </w:tabs>
              <w:rPr>
                <w:b/>
                <w:bCs/>
                <w:sz w:val="28"/>
                <w:szCs w:val="28"/>
              </w:rPr>
            </w:pPr>
            <w:r w:rsidRPr="00BA6A78">
              <w:rPr>
                <w:b/>
                <w:bCs/>
                <w:sz w:val="28"/>
                <w:szCs w:val="28"/>
              </w:rPr>
              <w:t>2381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A78" w:rsidRPr="00BA6A78" w:rsidRDefault="00BA6A78" w:rsidP="009F75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A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BA6A78" w:rsidRPr="00BA6A78" w:rsidRDefault="00BA6A78" w:rsidP="00BA6A78">
      <w:pPr>
        <w:rPr>
          <w:rFonts w:ascii="Times New Roman" w:hAnsi="Times New Roman" w:cs="Times New Roman"/>
          <w:sz w:val="28"/>
          <w:szCs w:val="28"/>
        </w:rPr>
      </w:pPr>
    </w:p>
    <w:p w:rsidR="00BA6A78" w:rsidRPr="00BA6A78" w:rsidRDefault="00BA6A78" w:rsidP="00BA6A78">
      <w:pPr>
        <w:rPr>
          <w:rFonts w:ascii="Times New Roman" w:hAnsi="Times New Roman" w:cs="Times New Roman"/>
          <w:sz w:val="28"/>
          <w:szCs w:val="28"/>
        </w:rPr>
      </w:pPr>
    </w:p>
    <w:sectPr w:rsidR="00BA6A78" w:rsidRPr="00BA6A78" w:rsidSect="00F62ABE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A6A78"/>
    <w:rsid w:val="00423DAA"/>
    <w:rsid w:val="005A144A"/>
    <w:rsid w:val="007D7D10"/>
    <w:rsid w:val="00BA6A78"/>
    <w:rsid w:val="00BC3034"/>
    <w:rsid w:val="00C04610"/>
    <w:rsid w:val="00F62ABE"/>
    <w:rsid w:val="00F7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0B4"/>
  </w:style>
  <w:style w:type="paragraph" w:styleId="2">
    <w:name w:val="heading 2"/>
    <w:basedOn w:val="a"/>
    <w:next w:val="a"/>
    <w:link w:val="20"/>
    <w:uiPriority w:val="9"/>
    <w:unhideWhenUsed/>
    <w:qFormat/>
    <w:rsid w:val="00BA6A78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6A7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header"/>
    <w:basedOn w:val="a"/>
    <w:link w:val="a4"/>
    <w:uiPriority w:val="99"/>
    <w:rsid w:val="00BA6A78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BA6A78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ostan">
    <w:name w:val="Postan"/>
    <w:basedOn w:val="a"/>
    <w:rsid w:val="00BA6A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">
    <w:name w:val="Рабочий"/>
    <w:basedOn w:val="a"/>
    <w:rsid w:val="00BA6A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BC303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6</cp:revision>
  <cp:lastPrinted>2023-08-15T07:34:00Z</cp:lastPrinted>
  <dcterms:created xsi:type="dcterms:W3CDTF">2023-08-09T18:57:00Z</dcterms:created>
  <dcterms:modified xsi:type="dcterms:W3CDTF">2023-08-15T07:37:00Z</dcterms:modified>
</cp:coreProperties>
</file>