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945C2D">
      <w:pPr>
        <w:pStyle w:val="a5"/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20007545" r:id="rId6"/>
        </w:objec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ТЕРРИТОРИАЛЬНАЯ ИЗБИРАТЕЛЬНАЯ КОМИССИЯ</w: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НЕКЛИНОВСКОГО РАЙОНА РОСТОВСКОЙ ОБЛАСТИ</w:t>
      </w:r>
    </w:p>
    <w:p w:rsidR="008F474F" w:rsidRPr="008F474F" w:rsidRDefault="008F474F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8F474F" w:rsidP="008F474F">
      <w:pPr>
        <w:pStyle w:val="a5"/>
        <w:rPr>
          <w:szCs w:val="28"/>
        </w:rPr>
      </w:pPr>
      <w:r w:rsidRPr="008F474F">
        <w:rPr>
          <w:szCs w:val="28"/>
        </w:rPr>
        <w:t xml:space="preserve"> </w:t>
      </w:r>
      <w:r w:rsidR="007506FD">
        <w:rPr>
          <w:szCs w:val="28"/>
        </w:rPr>
        <w:t xml:space="preserve">23 июля </w:t>
      </w:r>
      <w:r w:rsidRPr="008F474F">
        <w:rPr>
          <w:szCs w:val="28"/>
        </w:rPr>
        <w:t>2022 г.</w:t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="009E1A83">
        <w:rPr>
          <w:i/>
          <w:szCs w:val="28"/>
        </w:rPr>
        <w:t xml:space="preserve">   </w:t>
      </w:r>
      <w:r w:rsidR="009E1A83">
        <w:rPr>
          <w:szCs w:val="28"/>
        </w:rPr>
        <w:t>№ 63-3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8F474F" w:rsidRPr="008F474F" w:rsidTr="008F474F">
        <w:trPr>
          <w:trHeight w:val="1549"/>
        </w:trPr>
        <w:tc>
          <w:tcPr>
            <w:tcW w:w="8080" w:type="dxa"/>
            <w:hideMark/>
          </w:tcPr>
          <w:p w:rsidR="008F474F" w:rsidRPr="009E1A83" w:rsidRDefault="009E1A83" w:rsidP="00945C2D">
            <w:pPr>
              <w:pStyle w:val="a5"/>
              <w:jc w:val="both"/>
              <w:rPr>
                <w:b/>
                <w:szCs w:val="28"/>
              </w:rPr>
            </w:pPr>
            <w:r w:rsidRPr="009E1A83">
              <w:rPr>
                <w:b/>
                <w:szCs w:val="28"/>
              </w:rPr>
              <w:t xml:space="preserve">О согласовании краткого наименования Политической партии «Партия Возрождения России» для использования в избирательных документах на дополнительных выборах депутата Собрания депутатов Вареновского сельского поселения Неклиновского района Ростовской области </w:t>
            </w:r>
            <w:r>
              <w:rPr>
                <w:b/>
                <w:szCs w:val="28"/>
              </w:rPr>
              <w:t>пятого созыва п</w:t>
            </w:r>
            <w:r w:rsidRPr="009E1A83">
              <w:rPr>
                <w:b/>
                <w:szCs w:val="28"/>
              </w:rPr>
              <w:t>о Вареновскому одномандатному избирательному округу №1</w:t>
            </w:r>
          </w:p>
        </w:tc>
      </w:tr>
    </w:tbl>
    <w:p w:rsidR="008F474F" w:rsidRPr="008F474F" w:rsidRDefault="008F474F" w:rsidP="008F474F">
      <w:pPr>
        <w:pStyle w:val="a5"/>
        <w:rPr>
          <w:szCs w:val="28"/>
        </w:rPr>
      </w:pPr>
    </w:p>
    <w:p w:rsidR="009E1A83" w:rsidRPr="009E1A83" w:rsidRDefault="009E1A83" w:rsidP="009E1A83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r w:rsidRPr="009E1A83">
        <w:rPr>
          <w:rFonts w:ascii="Times New Roman" w:eastAsia="Times New Roman" w:hAnsi="Times New Roman" w:cs="Times New Roman"/>
          <w:b/>
          <w:sz w:val="28"/>
          <w:szCs w:val="28"/>
        </w:rPr>
        <w:t>Политической партией</w:t>
      </w:r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1A83">
        <w:rPr>
          <w:rFonts w:ascii="Times New Roman" w:eastAsia="Times New Roman" w:hAnsi="Times New Roman" w:cs="Times New Roman"/>
          <w:b/>
          <w:sz w:val="28"/>
          <w:szCs w:val="28"/>
        </w:rPr>
        <w:t>«Партия Возрождения России»</w:t>
      </w:r>
      <w:r w:rsidRPr="009E1A83">
        <w:rPr>
          <w:rFonts w:ascii="Times New Roman" w:eastAsia="Times New Roman" w:hAnsi="Times New Roman" w:cs="Times New Roman"/>
          <w:sz w:val="28"/>
          <w:szCs w:val="28"/>
        </w:rPr>
        <w:t>, руководствуясь  частью 2 статьи 23 Областного закона Ростовской области от 12.05.2016г. № 525 – ЗС «О выборах и референдумах в Ростовской области»,</w:t>
      </w:r>
    </w:p>
    <w:p w:rsidR="009E1A83" w:rsidRPr="009E1A83" w:rsidRDefault="009E1A83" w:rsidP="009E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9E1A83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9E1A83" w:rsidRPr="009E1A83" w:rsidRDefault="009E1A83" w:rsidP="009E1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E1A83" w:rsidRPr="009E1A83" w:rsidRDefault="009E1A83" w:rsidP="009E1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E1A83" w:rsidRPr="009E1A83" w:rsidRDefault="009E1A83" w:rsidP="009E1A8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1. Использовать в избирательных документах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краткое наименование избирательного объединения: </w:t>
      </w:r>
      <w:r w:rsidRPr="009E1A83">
        <w:rPr>
          <w:rFonts w:ascii="Times New Roman" w:eastAsia="Times New Roman" w:hAnsi="Times New Roman" w:cs="Times New Roman"/>
          <w:b/>
          <w:sz w:val="28"/>
          <w:szCs w:val="28"/>
        </w:rPr>
        <w:t>«ПВР».</w:t>
      </w:r>
    </w:p>
    <w:p w:rsidR="009E1A83" w:rsidRPr="009E1A83" w:rsidRDefault="009E1A83" w:rsidP="009E1A83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proofErr w:type="gramStart"/>
      <w:r w:rsidRPr="009E1A83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9E1A83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9E1A83" w:rsidRPr="009E1A83" w:rsidRDefault="009E1A83" w:rsidP="009E1A8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E1A83" w:rsidRPr="009E1A83" w:rsidRDefault="009E1A83" w:rsidP="009E1A83">
      <w:pPr>
        <w:tabs>
          <w:tab w:val="left" w:pos="736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sz w:val="28"/>
          <w:szCs w:val="28"/>
        </w:rPr>
        <w:t>Председатель комиссии                                                                М.Ю. Сафонов</w:t>
      </w:r>
    </w:p>
    <w:p w:rsidR="009E1A83" w:rsidRPr="009E1A83" w:rsidRDefault="009E1A83" w:rsidP="009E1A83">
      <w:pPr>
        <w:tabs>
          <w:tab w:val="left" w:pos="738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09FC" w:rsidRPr="009E1A83" w:rsidRDefault="009E1A83" w:rsidP="009E1A83">
      <w:pPr>
        <w:tabs>
          <w:tab w:val="left" w:pos="738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E1A8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9E1A83">
        <w:rPr>
          <w:rFonts w:ascii="Times New Roman" w:eastAsia="Times New Roman" w:hAnsi="Times New Roman" w:cs="Times New Roman"/>
          <w:sz w:val="28"/>
          <w:szCs w:val="28"/>
        </w:rPr>
        <w:tab/>
        <w:t>Н.П. Коженко</w:t>
      </w:r>
    </w:p>
    <w:sectPr w:rsidR="005009FC" w:rsidRPr="009E1A83" w:rsidSect="00F25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4F"/>
    <w:rsid w:val="0011345B"/>
    <w:rsid w:val="0027455C"/>
    <w:rsid w:val="00376E8C"/>
    <w:rsid w:val="00481ABE"/>
    <w:rsid w:val="004A2E93"/>
    <w:rsid w:val="005009FC"/>
    <w:rsid w:val="0052318B"/>
    <w:rsid w:val="006324CD"/>
    <w:rsid w:val="00671884"/>
    <w:rsid w:val="007506FD"/>
    <w:rsid w:val="00830206"/>
    <w:rsid w:val="008F474F"/>
    <w:rsid w:val="00945C2D"/>
    <w:rsid w:val="009E1A83"/>
    <w:rsid w:val="00E8390A"/>
    <w:rsid w:val="00F258AA"/>
    <w:rsid w:val="00F463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2022-07-22T12:05:00Z</cp:lastPrinted>
  <dcterms:created xsi:type="dcterms:W3CDTF">2022-07-22T11:17:00Z</dcterms:created>
  <dcterms:modified xsi:type="dcterms:W3CDTF">2022-07-22T12:06:00Z</dcterms:modified>
</cp:coreProperties>
</file>