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4D3" w:rsidRDefault="009074D3">
      <w:pPr>
        <w:pStyle w:val="af"/>
        <w:rPr>
          <w:szCs w:val="28"/>
        </w:rPr>
      </w:pPr>
      <w:bookmarkStart w:id="0" w:name="_GoBack"/>
      <w:bookmarkEnd w:id="0"/>
    </w:p>
    <w:p w:rsidR="009074D3" w:rsidRDefault="00B3578F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7"/>
        <w:gridCol w:w="2369"/>
      </w:tblGrid>
      <w:tr w:rsidR="009074D3">
        <w:trPr>
          <w:trHeight w:val="730"/>
        </w:trPr>
        <w:tc>
          <w:tcPr>
            <w:tcW w:w="10065" w:type="dxa"/>
            <w:gridSpan w:val="3"/>
          </w:tcPr>
          <w:p w:rsidR="009074D3" w:rsidRDefault="00B97CB0">
            <w:pPr>
              <w:pStyle w:val="Postan"/>
              <w:rPr>
                <w:b/>
                <w:szCs w:val="28"/>
              </w:rPr>
            </w:pPr>
            <w:r w:rsidRPr="00B97CB0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B3578F">
              <w:rPr>
                <w:b/>
                <w:szCs w:val="28"/>
              </w:rPr>
              <w:t>ТЕРРИТОРИАЛЬНАЯ ИЗБИРАТЕЛЬНАЯ КОМИССИЯ</w:t>
            </w:r>
          </w:p>
          <w:p w:rsidR="009074D3" w:rsidRDefault="00B3578F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9074D3">
        <w:tc>
          <w:tcPr>
            <w:tcW w:w="4679" w:type="dxa"/>
          </w:tcPr>
          <w:p w:rsidR="009074D3" w:rsidRDefault="009074D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7" w:type="dxa"/>
          </w:tcPr>
          <w:p w:rsidR="009074D3" w:rsidRDefault="009074D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9" w:type="dxa"/>
          </w:tcPr>
          <w:p w:rsidR="009074D3" w:rsidRDefault="009074D3">
            <w:pPr>
              <w:pStyle w:val="Postan"/>
              <w:rPr>
                <w:b/>
                <w:szCs w:val="28"/>
              </w:rPr>
            </w:pPr>
          </w:p>
        </w:tc>
      </w:tr>
    </w:tbl>
    <w:p w:rsidR="009074D3" w:rsidRDefault="00B3578F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074D3" w:rsidRDefault="009074D3">
      <w:pPr>
        <w:shd w:val="clear" w:color="auto" w:fill="FFFFFF"/>
        <w:jc w:val="center"/>
        <w:rPr>
          <w:b/>
          <w:szCs w:val="28"/>
        </w:rPr>
      </w:pPr>
    </w:p>
    <w:p w:rsidR="009074D3" w:rsidRDefault="00B3578F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29 - 84</w:t>
      </w:r>
    </w:p>
    <w:p w:rsidR="009074D3" w:rsidRDefault="00B3578F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9074D3" w:rsidRDefault="009074D3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9074D3">
        <w:trPr>
          <w:trHeight w:val="1549"/>
        </w:trPr>
        <w:tc>
          <w:tcPr>
            <w:tcW w:w="5388" w:type="dxa"/>
          </w:tcPr>
          <w:p w:rsidR="009074D3" w:rsidRDefault="00B3578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4</w:t>
            </w:r>
          </w:p>
        </w:tc>
      </w:tr>
    </w:tbl>
    <w:p w:rsidR="009074D3" w:rsidRDefault="009074D3">
      <w:pPr>
        <w:pStyle w:val="a7"/>
        <w:ind w:right="28" w:firstLine="708"/>
      </w:pPr>
    </w:p>
    <w:p w:rsidR="009074D3" w:rsidRPr="00681553" w:rsidRDefault="00B3578F">
      <w:pPr>
        <w:pStyle w:val="a7"/>
        <w:ind w:right="28" w:firstLine="708"/>
      </w:pPr>
      <w:r>
        <w:t xml:space="preserve">На основании данных первого экземпляра протокола участковой избирательной комиссии № 1311 Неклиновского  района Ростовской области </w:t>
      </w:r>
      <w:r w:rsidRPr="00681553">
        <w:t xml:space="preserve">об итогах голосования по </w:t>
      </w:r>
      <w:r w:rsidRPr="00681553">
        <w:rPr>
          <w:szCs w:val="28"/>
        </w:rPr>
        <w:t>Носовскому</w:t>
      </w:r>
      <w:r w:rsidRPr="00681553">
        <w:t xml:space="preserve"> одномандатному избирательному округу № 4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681553">
        <w:t>о в голосовании приняло участие 126</w:t>
      </w:r>
      <w:r w:rsidRPr="00681553">
        <w:t xml:space="preserve"> (</w:t>
      </w:r>
      <w:r w:rsidR="00681553">
        <w:t>сто двадцать шесть</w:t>
      </w:r>
      <w:r w:rsidRPr="00681553">
        <w:t>) избирателей.</w:t>
      </w:r>
    </w:p>
    <w:p w:rsidR="009074D3" w:rsidRPr="00681553" w:rsidRDefault="00B3578F">
      <w:pPr>
        <w:ind w:firstLine="708"/>
        <w:jc w:val="both"/>
        <w:rPr>
          <w:szCs w:val="28"/>
        </w:rPr>
      </w:pPr>
      <w:r w:rsidRPr="00681553">
        <w:rPr>
          <w:szCs w:val="28"/>
        </w:rPr>
        <w:t>Голоса избирателей, поданные за зарегистрированных кандидатов в депутаты Собрания депутатов Носовского сельского поселения Неклиновского района Ростовской области шестого созыва по Носовскому одномандатному избирательному округу № 4, распределились следующим образом:</w:t>
      </w:r>
    </w:p>
    <w:p w:rsidR="009074D3" w:rsidRDefault="009074D3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9074D3" w:rsidRPr="000217AB" w:rsidTr="00681553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74D3" w:rsidRPr="000217AB" w:rsidRDefault="00B3578F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З</w:t>
            </w:r>
            <w:r w:rsidRPr="000217AB">
              <w:rPr>
                <w:rFonts w:ascii="Times New Roman" w:hAnsi="Times New Roman" w:cs="Times New Roman"/>
                <w:szCs w:val="28"/>
              </w:rPr>
              <w:t>абанов Андрей Романович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74D3" w:rsidRPr="000217AB" w:rsidRDefault="00B3578F" w:rsidP="00681553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681553">
              <w:rPr>
                <w:rFonts w:ascii="Times New Roman" w:hAnsi="Times New Roman" w:cs="Times New Roman"/>
                <w:szCs w:val="28"/>
                <w:lang w:eastAsia="en-US"/>
              </w:rPr>
              <w:t xml:space="preserve">12 </w:t>
            </w:r>
            <w:r w:rsidRPr="000217AB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9074D3" w:rsidRPr="000217AB" w:rsidTr="00681553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74D3" w:rsidRPr="000217AB" w:rsidRDefault="00B3578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Р</w:t>
            </w:r>
            <w:r w:rsidRPr="000217AB">
              <w:rPr>
                <w:rFonts w:ascii="Times New Roman" w:hAnsi="Times New Roman" w:cs="Times New Roman"/>
                <w:szCs w:val="28"/>
              </w:rPr>
              <w:t>ожкова Наталья Николаевна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74D3" w:rsidRPr="000217AB" w:rsidRDefault="00B3578F" w:rsidP="00681553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681553">
              <w:rPr>
                <w:rFonts w:ascii="Times New Roman" w:hAnsi="Times New Roman" w:cs="Times New Roman"/>
                <w:szCs w:val="28"/>
                <w:lang w:eastAsia="en-US"/>
              </w:rPr>
              <w:t xml:space="preserve">37 </w:t>
            </w:r>
            <w:r w:rsidRPr="000217AB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  <w:tr w:rsidR="009074D3" w:rsidRPr="000217AB" w:rsidTr="00681553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074D3" w:rsidRPr="000217AB" w:rsidRDefault="00B3578F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Савин Виктор Иванович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9074D3" w:rsidRPr="000217AB" w:rsidRDefault="00B3578F" w:rsidP="00681553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217AB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81553">
              <w:rPr>
                <w:rFonts w:ascii="Times New Roman" w:hAnsi="Times New Roman" w:cs="Times New Roman"/>
                <w:szCs w:val="28"/>
              </w:rPr>
              <w:t>77</w:t>
            </w:r>
            <w:r w:rsidRPr="000217AB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:rsidR="009074D3" w:rsidRDefault="009074D3">
      <w:pPr>
        <w:pStyle w:val="a7"/>
        <w:ind w:right="28"/>
      </w:pPr>
    </w:p>
    <w:p w:rsidR="009074D3" w:rsidRPr="00681553" w:rsidRDefault="00B3578F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681553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681553">
        <w:rPr>
          <w:szCs w:val="28"/>
        </w:rPr>
        <w:t xml:space="preserve">Носовского </w:t>
      </w:r>
      <w:r w:rsidRPr="00681553">
        <w:t xml:space="preserve">сельского поселения шестого созыва по </w:t>
      </w:r>
      <w:r w:rsidRPr="00681553">
        <w:rPr>
          <w:szCs w:val="28"/>
        </w:rPr>
        <w:t xml:space="preserve">Носовскому </w:t>
      </w:r>
      <w:r w:rsidRPr="00681553">
        <w:t>одномандатному избирательному округу № 4</w:t>
      </w:r>
    </w:p>
    <w:p w:rsidR="009074D3" w:rsidRDefault="00B3578F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681553" w:rsidRDefault="00681553">
      <w:pPr>
        <w:pStyle w:val="ac"/>
        <w:ind w:left="0" w:firstLine="708"/>
        <w:rPr>
          <w:szCs w:val="28"/>
        </w:rPr>
      </w:pPr>
    </w:p>
    <w:p w:rsidR="009074D3" w:rsidRDefault="00B3578F" w:rsidP="0068155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074D3" w:rsidRDefault="009074D3">
      <w:pPr>
        <w:pStyle w:val="ac"/>
        <w:ind w:left="0" w:firstLine="708"/>
        <w:rPr>
          <w:szCs w:val="28"/>
        </w:rPr>
      </w:pPr>
    </w:p>
    <w:p w:rsidR="009074D3" w:rsidRPr="00681553" w:rsidRDefault="00B3578F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681553">
        <w:rPr>
          <w:szCs w:val="28"/>
        </w:rPr>
        <w:t>Признать</w:t>
      </w:r>
      <w:r w:rsidRPr="00681553">
        <w:t xml:space="preserve"> выборы депутатов Собрания депутатов </w:t>
      </w:r>
      <w:r w:rsidRPr="00681553">
        <w:rPr>
          <w:szCs w:val="28"/>
        </w:rPr>
        <w:t xml:space="preserve">Носовского </w:t>
      </w:r>
      <w:r w:rsidRPr="00681553">
        <w:t xml:space="preserve">сельского поселения Неклиновского района шестого созыва по </w:t>
      </w:r>
      <w:r w:rsidRPr="00681553">
        <w:rPr>
          <w:szCs w:val="28"/>
        </w:rPr>
        <w:t xml:space="preserve">Носовскому </w:t>
      </w:r>
      <w:r w:rsidRPr="00681553">
        <w:t>одномандатному избирательному округу № 4,  20</w:t>
      </w:r>
      <w:r w:rsidRPr="00681553">
        <w:rPr>
          <w:szCs w:val="28"/>
        </w:rPr>
        <w:t xml:space="preserve"> сентября 2026 года,  состоявшимися и действительными.</w:t>
      </w:r>
    </w:p>
    <w:p w:rsidR="009074D3" w:rsidRPr="00681553" w:rsidRDefault="00B3578F">
      <w:pPr>
        <w:pStyle w:val="ac"/>
        <w:spacing w:line="360" w:lineRule="auto"/>
        <w:ind w:left="0"/>
        <w:rPr>
          <w:b w:val="0"/>
          <w:iCs/>
          <w:szCs w:val="28"/>
        </w:rPr>
      </w:pPr>
      <w:r w:rsidRPr="00681553">
        <w:rPr>
          <w:b w:val="0"/>
          <w:iCs/>
          <w:szCs w:val="28"/>
        </w:rPr>
        <w:t>2. Считать избранным депутатом</w:t>
      </w:r>
      <w:r w:rsidR="000F69CE" w:rsidRPr="00681553">
        <w:rPr>
          <w:b w:val="0"/>
          <w:iCs/>
          <w:szCs w:val="28"/>
        </w:rPr>
        <w:t xml:space="preserve"> </w:t>
      </w:r>
      <w:r w:rsidRPr="00681553">
        <w:rPr>
          <w:b w:val="0"/>
          <w:iCs/>
          <w:szCs w:val="28"/>
        </w:rPr>
        <w:t>Собрания депутатов Носовского сельского поселения Неклиновского района Ростовской области шестого  созыва по Носовскому одномандатному  избирательному округу № 4:</w:t>
      </w:r>
    </w:p>
    <w:p w:rsidR="009074D3" w:rsidRPr="00681553" w:rsidRDefault="00681553">
      <w:pPr>
        <w:pStyle w:val="ac"/>
        <w:spacing w:line="360" w:lineRule="auto"/>
        <w:ind w:left="0"/>
        <w:rPr>
          <w:b w:val="0"/>
          <w:szCs w:val="28"/>
        </w:rPr>
      </w:pPr>
      <w:r w:rsidRPr="00681553">
        <w:rPr>
          <w:b w:val="0"/>
          <w:szCs w:val="28"/>
        </w:rPr>
        <w:t xml:space="preserve">- </w:t>
      </w:r>
      <w:r w:rsidRPr="00681553">
        <w:rPr>
          <w:b w:val="0"/>
          <w:color w:val="000000"/>
          <w:szCs w:val="28"/>
          <w:lang w:eastAsia="en-US"/>
        </w:rPr>
        <w:t>Савин</w:t>
      </w:r>
      <w:r w:rsidR="00E96E1E">
        <w:rPr>
          <w:b w:val="0"/>
          <w:color w:val="000000"/>
          <w:szCs w:val="28"/>
          <w:lang w:eastAsia="en-US"/>
        </w:rPr>
        <w:t>а</w:t>
      </w:r>
      <w:r w:rsidRPr="00681553">
        <w:rPr>
          <w:b w:val="0"/>
          <w:color w:val="000000"/>
          <w:szCs w:val="28"/>
          <w:lang w:eastAsia="en-US"/>
        </w:rPr>
        <w:t xml:space="preserve"> Виктор</w:t>
      </w:r>
      <w:r w:rsidR="00E96E1E">
        <w:rPr>
          <w:b w:val="0"/>
          <w:color w:val="000000"/>
          <w:szCs w:val="28"/>
          <w:lang w:eastAsia="en-US"/>
        </w:rPr>
        <w:t>а</w:t>
      </w:r>
      <w:r w:rsidRPr="00681553">
        <w:rPr>
          <w:b w:val="0"/>
          <w:color w:val="000000"/>
          <w:szCs w:val="28"/>
          <w:lang w:eastAsia="en-US"/>
        </w:rPr>
        <w:t xml:space="preserve"> Иванович</w:t>
      </w:r>
      <w:r w:rsidR="00E96E1E">
        <w:rPr>
          <w:b w:val="0"/>
          <w:color w:val="000000"/>
          <w:szCs w:val="28"/>
          <w:lang w:eastAsia="en-US"/>
        </w:rPr>
        <w:t>а</w:t>
      </w:r>
      <w:r w:rsidR="00B3578F" w:rsidRPr="00681553">
        <w:rPr>
          <w:b w:val="0"/>
          <w:szCs w:val="28"/>
        </w:rPr>
        <w:t xml:space="preserve">,  </w:t>
      </w:r>
      <w:r w:rsidRPr="00681553">
        <w:rPr>
          <w:b w:val="0"/>
          <w:szCs w:val="28"/>
        </w:rPr>
        <w:t xml:space="preserve">04 января 1966 </w:t>
      </w:r>
      <w:r w:rsidR="00B3578F" w:rsidRPr="00681553">
        <w:rPr>
          <w:b w:val="0"/>
          <w:szCs w:val="28"/>
        </w:rPr>
        <w:t xml:space="preserve">года  рождения; </w:t>
      </w:r>
    </w:p>
    <w:p w:rsidR="009074D3" w:rsidRDefault="00B3578F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074D3" w:rsidRDefault="00B3578F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9074D3" w:rsidRDefault="009074D3">
      <w:pPr>
        <w:spacing w:after="60" w:line="360" w:lineRule="auto"/>
      </w:pPr>
    </w:p>
    <w:p w:rsidR="009074D3" w:rsidRDefault="00B3578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9074D3" w:rsidRDefault="00B3578F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9074D3" w:rsidRDefault="009074D3">
      <w:pPr>
        <w:rPr>
          <w:sz w:val="26"/>
          <w:szCs w:val="26"/>
        </w:rPr>
      </w:pPr>
    </w:p>
    <w:sectPr w:rsidR="009074D3" w:rsidSect="009074D3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43D" w:rsidRDefault="0080543D" w:rsidP="009074D3">
      <w:r>
        <w:separator/>
      </w:r>
    </w:p>
  </w:endnote>
  <w:endnote w:type="continuationSeparator" w:id="1">
    <w:p w:rsidR="0080543D" w:rsidRDefault="0080543D" w:rsidP="00907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43D" w:rsidRDefault="0080543D" w:rsidP="009074D3">
      <w:r>
        <w:separator/>
      </w:r>
    </w:p>
  </w:footnote>
  <w:footnote w:type="continuationSeparator" w:id="1">
    <w:p w:rsidR="0080543D" w:rsidRDefault="0080543D" w:rsidP="00907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4D3" w:rsidRDefault="009074D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23F" w:rsidRDefault="00B3578F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F1ACE"/>
    <w:multiLevelType w:val="multilevel"/>
    <w:tmpl w:val="F43ADE7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6D581CEE"/>
    <w:multiLevelType w:val="multilevel"/>
    <w:tmpl w:val="2F7860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9074D3"/>
    <w:rsid w:val="000217AB"/>
    <w:rsid w:val="000F69CE"/>
    <w:rsid w:val="0049523F"/>
    <w:rsid w:val="00681553"/>
    <w:rsid w:val="007176E9"/>
    <w:rsid w:val="0080543D"/>
    <w:rsid w:val="00811E14"/>
    <w:rsid w:val="009074D3"/>
    <w:rsid w:val="00A40925"/>
    <w:rsid w:val="00B3578F"/>
    <w:rsid w:val="00B97CB0"/>
    <w:rsid w:val="00E9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4D3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9074D3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9074D3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9074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9074D3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9074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9074D3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9074D3"/>
  </w:style>
  <w:style w:type="character" w:customStyle="1" w:styleId="a4">
    <w:name w:val="Нижний колонтитул Знак"/>
    <w:qFormat/>
    <w:rsid w:val="009074D3"/>
    <w:rPr>
      <w:sz w:val="28"/>
      <w:szCs w:val="24"/>
    </w:rPr>
  </w:style>
  <w:style w:type="character" w:customStyle="1" w:styleId="a5">
    <w:name w:val="Текст выноски Знак"/>
    <w:semiHidden/>
    <w:qFormat/>
    <w:rsid w:val="009074D3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9074D3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9074D3"/>
  </w:style>
  <w:style w:type="paragraph" w:customStyle="1" w:styleId="a6">
    <w:name w:val="Заголовок"/>
    <w:basedOn w:val="a"/>
    <w:next w:val="a7"/>
    <w:qFormat/>
    <w:rsid w:val="009074D3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9074D3"/>
    <w:pPr>
      <w:spacing w:line="360" w:lineRule="auto"/>
      <w:jc w:val="both"/>
    </w:pPr>
  </w:style>
  <w:style w:type="paragraph" w:styleId="a8">
    <w:name w:val="List"/>
    <w:basedOn w:val="a7"/>
    <w:rsid w:val="009074D3"/>
    <w:rPr>
      <w:rFonts w:cs="Arial"/>
    </w:rPr>
  </w:style>
  <w:style w:type="paragraph" w:customStyle="1" w:styleId="Caption">
    <w:name w:val="Caption"/>
    <w:basedOn w:val="a"/>
    <w:qFormat/>
    <w:rsid w:val="009074D3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9074D3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9074D3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9074D3"/>
    <w:pPr>
      <w:spacing w:after="120" w:line="480" w:lineRule="auto"/>
    </w:pPr>
  </w:style>
  <w:style w:type="paragraph" w:styleId="3">
    <w:name w:val="Body Text Indent 3"/>
    <w:basedOn w:val="a"/>
    <w:semiHidden/>
    <w:qFormat/>
    <w:rsid w:val="009074D3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9074D3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9074D3"/>
  </w:style>
  <w:style w:type="paragraph" w:customStyle="1" w:styleId="Header">
    <w:name w:val="Header"/>
    <w:basedOn w:val="a"/>
    <w:semiHidden/>
    <w:rsid w:val="009074D3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9074D3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9074D3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9074D3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9074D3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9074D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9074D3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9074D3"/>
  </w:style>
  <w:style w:type="paragraph" w:customStyle="1" w:styleId="-1">
    <w:name w:val="Т-1"/>
    <w:basedOn w:val="a"/>
    <w:qFormat/>
    <w:rsid w:val="009074D3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9074D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9074D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9074D3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9074D3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9074D3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9074D3"/>
    <w:pPr>
      <w:jc w:val="center"/>
    </w:pPr>
    <w:rPr>
      <w:szCs w:val="20"/>
    </w:rPr>
  </w:style>
  <w:style w:type="paragraph" w:styleId="af">
    <w:name w:val="No Spacing"/>
    <w:uiPriority w:val="1"/>
    <w:qFormat/>
    <w:rsid w:val="009074D3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9074D3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9074D3"/>
  </w:style>
  <w:style w:type="table" w:styleId="af2">
    <w:name w:val="Table Grid"/>
    <w:basedOn w:val="a1"/>
    <w:uiPriority w:val="59"/>
    <w:rsid w:val="009074D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406</Words>
  <Characters>2317</Characters>
  <Application>Microsoft Office Word</Application>
  <DocSecurity>0</DocSecurity>
  <Lines>19</Lines>
  <Paragraphs>5</Paragraphs>
  <ScaleCrop>false</ScaleCrop>
  <Company>УСХ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7</cp:revision>
  <cp:lastPrinted>2026-09-23T20:45:00Z</cp:lastPrinted>
  <dcterms:created xsi:type="dcterms:W3CDTF">2026-09-22T07:48:00Z</dcterms:created>
  <dcterms:modified xsi:type="dcterms:W3CDTF">2026-09-23T20:45:00Z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