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6B93632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24191">
        <w:rPr>
          <w:rFonts w:ascii="Times New Roman" w:hAnsi="Times New Roman" w:cs="Times New Roman"/>
          <w:bCs/>
          <w:sz w:val="28"/>
          <w:szCs w:val="28"/>
        </w:rPr>
        <w:t>22-10</w:t>
      </w:r>
      <w:r w:rsidR="00CB7F47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F6E00A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502C75">
        <w:rPr>
          <w:b/>
          <w:bCs/>
          <w:sz w:val="28"/>
          <w:szCs w:val="28"/>
        </w:rPr>
        <w:t>Дядиченко Натальи Викторовны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02C75">
        <w:rPr>
          <w:b/>
          <w:bCs/>
          <w:sz w:val="28"/>
          <w:szCs w:val="28"/>
        </w:rPr>
        <w:t>3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89845C1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502C75">
        <w:rPr>
          <w:rFonts w:ascii="Times New Roman" w:hAnsi="Times New Roman" w:cs="Times New Roman"/>
          <w:sz w:val="28"/>
          <w:szCs w:val="28"/>
        </w:rPr>
        <w:t>Дядиченко Натальи Викторовны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02C75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4065F27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502C75">
        <w:rPr>
          <w:rFonts w:ascii="Times New Roman" w:hAnsi="Times New Roman" w:cs="Times New Roman"/>
          <w:sz w:val="28"/>
          <w:szCs w:val="28"/>
        </w:rPr>
        <w:t>Дядиченко Наталью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02C7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22.12.1970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02C75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2549228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62419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24191" w:rsidRPr="00624191">
        <w:rPr>
          <w:rFonts w:ascii="Times New Roman" w:hAnsi="Times New Roman" w:cs="Times New Roman"/>
          <w:sz w:val="28"/>
          <w:szCs w:val="28"/>
        </w:rPr>
        <w:t>14</w:t>
      </w:r>
      <w:r w:rsidR="00A47678" w:rsidRPr="0062419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24191" w:rsidRPr="00624191">
        <w:rPr>
          <w:rFonts w:ascii="Times New Roman" w:hAnsi="Times New Roman" w:cs="Times New Roman"/>
          <w:sz w:val="28"/>
          <w:szCs w:val="28"/>
        </w:rPr>
        <w:t>41</w:t>
      </w:r>
      <w:r w:rsidR="00B118B3" w:rsidRPr="0062419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2419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92B9B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02C75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24191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245C8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B7F4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73911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2026-08-12T11:57:00Z</cp:lastPrinted>
  <dcterms:created xsi:type="dcterms:W3CDTF">2026-08-16T18:13:00Z</dcterms:created>
  <dcterms:modified xsi:type="dcterms:W3CDTF">2026-08-17T06:55:00Z</dcterms:modified>
</cp:coreProperties>
</file>