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5C4" w:rsidRDefault="00BF57FD" w:rsidP="00BF57FD">
      <w:pPr>
        <w:pStyle w:val="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 w:rsidR="00C715C4">
        <w:rPr>
          <w:sz w:val="22"/>
          <w:szCs w:val="22"/>
        </w:rPr>
        <w:t>Приложение</w:t>
      </w:r>
    </w:p>
    <w:p w:rsidR="00C715C4" w:rsidRDefault="00C715C4" w:rsidP="00BF57FD">
      <w:pPr>
        <w:pStyle w:val="3"/>
        <w:jc w:val="center"/>
        <w:rPr>
          <w:sz w:val="22"/>
          <w:szCs w:val="22"/>
        </w:rPr>
      </w:pPr>
    </w:p>
    <w:p w:rsidR="00C715C4" w:rsidRDefault="00BF57FD" w:rsidP="00BF57FD">
      <w:pPr>
        <w:pStyle w:val="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  <w:r w:rsidR="00C715C4">
        <w:rPr>
          <w:sz w:val="22"/>
          <w:szCs w:val="22"/>
        </w:rPr>
        <w:t>УТВЕРЖДЕНО:</w:t>
      </w:r>
    </w:p>
    <w:p w:rsidR="00C715C4" w:rsidRDefault="00C715C4" w:rsidP="00BF57FD">
      <w:pPr>
        <w:pStyle w:val="3"/>
        <w:jc w:val="center"/>
        <w:rPr>
          <w:sz w:val="22"/>
          <w:szCs w:val="22"/>
        </w:rPr>
      </w:pPr>
    </w:p>
    <w:p w:rsidR="00BF57FD" w:rsidRDefault="00BF57FD" w:rsidP="00BF57FD">
      <w:pPr>
        <w:pStyle w:val="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постановление </w:t>
      </w:r>
      <w:proofErr w:type="gramStart"/>
      <w:r w:rsidR="00C715C4">
        <w:rPr>
          <w:sz w:val="22"/>
          <w:szCs w:val="22"/>
        </w:rPr>
        <w:t>Территориальной</w:t>
      </w:r>
      <w:proofErr w:type="gramEnd"/>
    </w:p>
    <w:p w:rsidR="00C715C4" w:rsidRDefault="00C715C4" w:rsidP="00BF57FD">
      <w:pPr>
        <w:pStyle w:val="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F57FD">
        <w:rPr>
          <w:sz w:val="22"/>
          <w:szCs w:val="22"/>
        </w:rPr>
        <w:t xml:space="preserve">                                                                                                     </w:t>
      </w:r>
      <w:r>
        <w:rPr>
          <w:sz w:val="22"/>
          <w:szCs w:val="22"/>
        </w:rPr>
        <w:t>избирательной комиссии</w:t>
      </w:r>
    </w:p>
    <w:p w:rsidR="00BF57FD" w:rsidRDefault="00BF57FD" w:rsidP="00BF57FD">
      <w:pPr>
        <w:pStyle w:val="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</w:t>
      </w:r>
      <w:r w:rsidR="00C715C4">
        <w:rPr>
          <w:sz w:val="22"/>
          <w:szCs w:val="22"/>
        </w:rPr>
        <w:t>Неклиновского района</w:t>
      </w:r>
    </w:p>
    <w:p w:rsidR="00C715C4" w:rsidRDefault="00C715C4" w:rsidP="00BF57FD">
      <w:pPr>
        <w:pStyle w:val="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F57FD"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>Ростовской области</w:t>
      </w:r>
    </w:p>
    <w:p w:rsidR="00C715C4" w:rsidRPr="00C715C4" w:rsidRDefault="00BF57FD" w:rsidP="00BF57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FC1365">
        <w:rPr>
          <w:rFonts w:ascii="Times New Roman" w:hAnsi="Times New Roman" w:cs="Times New Roman"/>
        </w:rPr>
        <w:t xml:space="preserve">                           от 13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июля </w:t>
      </w:r>
      <w:r w:rsidR="00C715C4" w:rsidRPr="00C715C4">
        <w:rPr>
          <w:rFonts w:ascii="Times New Roman" w:hAnsi="Times New Roman" w:cs="Times New Roman"/>
        </w:rPr>
        <w:t>202</w:t>
      </w:r>
      <w:r w:rsidR="00C715C4">
        <w:rPr>
          <w:rFonts w:ascii="Times New Roman" w:hAnsi="Times New Roman" w:cs="Times New Roman"/>
        </w:rPr>
        <w:t>3</w:t>
      </w:r>
      <w:r w:rsidR="00C715C4" w:rsidRPr="00C715C4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86-1</w:t>
      </w:r>
    </w:p>
    <w:p w:rsidR="00C715C4" w:rsidRDefault="00C715C4" w:rsidP="00C715C4">
      <w:pPr>
        <w:jc w:val="right"/>
      </w:pPr>
    </w:p>
    <w:p w:rsidR="00C715C4" w:rsidRDefault="00C715C4" w:rsidP="00C715C4">
      <w:pPr>
        <w:pStyle w:val="3"/>
        <w:jc w:val="center"/>
      </w:pPr>
      <w:r>
        <w:t xml:space="preserve"> ИНФОРМАЦИОННОЕ СООБЩЕНИЕ </w:t>
      </w:r>
    </w:p>
    <w:p w:rsidR="00C715C4" w:rsidRDefault="00C715C4" w:rsidP="00C715C4">
      <w:pPr>
        <w:pStyle w:val="3"/>
        <w:jc w:val="center"/>
      </w:pPr>
      <w:r>
        <w:t>Территориальной избирательной комиссии Неклиновского района Ростовской области о сборе  предложений по кандидатурам для дополнительного зачисления в резерв составов участковых комиссий Неклиновского района Ростовской области</w:t>
      </w:r>
    </w:p>
    <w:p w:rsidR="00C715C4" w:rsidRDefault="00C715C4" w:rsidP="00C715C4"/>
    <w:p w:rsidR="00C715C4" w:rsidRDefault="00C715C4" w:rsidP="00C715C4">
      <w:pPr>
        <w:pStyle w:val="21"/>
        <w:ind w:firstLine="0"/>
        <w:rPr>
          <w:szCs w:val="27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 xml:space="preserve">          </w:t>
      </w:r>
      <w:r>
        <w:rPr>
          <w:szCs w:val="27"/>
        </w:rPr>
        <w:t xml:space="preserve">Территориальная избирательная комиссия </w:t>
      </w:r>
      <w:r>
        <w:rPr>
          <w:bCs/>
          <w:szCs w:val="24"/>
        </w:rPr>
        <w:t>Неклиновского района Ростовской области</w:t>
      </w:r>
      <w:r>
        <w:rPr>
          <w:szCs w:val="27"/>
        </w:rPr>
        <w:t xml:space="preserve"> объявляет прием предложений по кандидатурам для дополнительного зачисления в резерв составов участковых комиссий Неклиновского района Ростовской области.</w:t>
      </w:r>
    </w:p>
    <w:p w:rsidR="00C715C4" w:rsidRDefault="00C715C4" w:rsidP="00C715C4">
      <w:pPr>
        <w:pStyle w:val="21"/>
        <w:rPr>
          <w:szCs w:val="24"/>
        </w:rPr>
      </w:pPr>
      <w:proofErr w:type="gramStart"/>
      <w:r>
        <w:rPr>
          <w:szCs w:val="24"/>
        </w:rPr>
        <w:t xml:space="preserve">Прием документов осуществляется в период с 21 июля 2023 года по 10 августа 2023 года Территориальной избирательной комиссией Неклиновского района Ростовской области по адресу: </w:t>
      </w:r>
      <w:r>
        <w:rPr>
          <w:szCs w:val="28"/>
        </w:rPr>
        <w:t>346830, Неклиновский район, село Покровское, пер. Парковый, 1, каб.221, с понедельника по пятницу с 10:00 до 13:00 (здание Администрации Неклиновского района)</w:t>
      </w:r>
      <w:r>
        <w:t>,</w:t>
      </w:r>
      <w:r>
        <w:rPr>
          <w:szCs w:val="28"/>
        </w:rPr>
        <w:t xml:space="preserve"> контактный телефон: 8 (863 47) 2-17-72.  </w:t>
      </w:r>
      <w:proofErr w:type="gramEnd"/>
    </w:p>
    <w:p w:rsidR="00C715C4" w:rsidRDefault="00C715C4" w:rsidP="00C715C4">
      <w:pPr>
        <w:pStyle w:val="21"/>
        <w:ind w:firstLine="0"/>
        <w:rPr>
          <w:szCs w:val="24"/>
        </w:rPr>
      </w:pPr>
    </w:p>
    <w:p w:rsidR="00C715C4" w:rsidRDefault="00C715C4" w:rsidP="00C715C4">
      <w:pPr>
        <w:pStyle w:val="21"/>
        <w:ind w:left="-284"/>
        <w:jc w:val="center"/>
        <w:rPr>
          <w:szCs w:val="24"/>
        </w:rPr>
      </w:pPr>
      <w:r>
        <w:rPr>
          <w:szCs w:val="24"/>
        </w:rPr>
        <w:t>Требования к кандидатурам для зачисления в резерв составов участковых комиссий на территории Неклиновского района Ростовской области</w:t>
      </w:r>
    </w:p>
    <w:p w:rsidR="00C715C4" w:rsidRDefault="00C715C4" w:rsidP="00C715C4">
      <w:pPr>
        <w:pStyle w:val="21"/>
        <w:ind w:left="-284"/>
        <w:jc w:val="center"/>
        <w:rPr>
          <w:b/>
          <w:szCs w:val="24"/>
        </w:rPr>
      </w:pPr>
    </w:p>
    <w:p w:rsidR="00C715C4" w:rsidRDefault="00C715C4" w:rsidP="00C715C4">
      <w:pPr>
        <w:pStyle w:val="21"/>
        <w:ind w:left="-284"/>
        <w:rPr>
          <w:szCs w:val="24"/>
        </w:rPr>
      </w:pPr>
      <w:proofErr w:type="gramStart"/>
      <w:r>
        <w:rPr>
          <w:szCs w:val="24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>
        <w:rPr>
          <w:szCs w:val="24"/>
        </w:rPr>
        <w:t xml:space="preserve"> для зачисления в резерв составов участковых комиссий.</w:t>
      </w:r>
    </w:p>
    <w:p w:rsidR="00C715C4" w:rsidRDefault="00C715C4" w:rsidP="00C715C4">
      <w:pPr>
        <w:pStyle w:val="21"/>
        <w:ind w:left="-284"/>
        <w:rPr>
          <w:szCs w:val="24"/>
        </w:rPr>
      </w:pPr>
      <w:r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715C4" w:rsidRDefault="00C715C4" w:rsidP="00C715C4">
      <w:pPr>
        <w:pStyle w:val="21"/>
        <w:ind w:firstLine="0"/>
        <w:rPr>
          <w:szCs w:val="24"/>
        </w:rPr>
      </w:pPr>
    </w:p>
    <w:p w:rsidR="00C715C4" w:rsidRDefault="00C715C4" w:rsidP="00C715C4">
      <w:pPr>
        <w:pStyle w:val="21"/>
        <w:ind w:left="-284"/>
        <w:jc w:val="center"/>
        <w:rPr>
          <w:szCs w:val="24"/>
        </w:rPr>
      </w:pPr>
    </w:p>
    <w:p w:rsidR="00BF57FD" w:rsidRDefault="00BF57FD" w:rsidP="00C715C4">
      <w:pPr>
        <w:pStyle w:val="21"/>
        <w:ind w:left="-284"/>
        <w:jc w:val="center"/>
        <w:rPr>
          <w:szCs w:val="24"/>
        </w:rPr>
      </w:pPr>
    </w:p>
    <w:p w:rsidR="00C715C4" w:rsidRDefault="00C715C4" w:rsidP="00C715C4">
      <w:pPr>
        <w:pStyle w:val="21"/>
        <w:ind w:left="-284"/>
        <w:jc w:val="center"/>
        <w:rPr>
          <w:szCs w:val="24"/>
        </w:rPr>
      </w:pPr>
      <w:r>
        <w:rPr>
          <w:szCs w:val="24"/>
        </w:rPr>
        <w:lastRenderedPageBreak/>
        <w:t>Перечень документов,</w:t>
      </w:r>
    </w:p>
    <w:p w:rsidR="00C715C4" w:rsidRDefault="00C715C4" w:rsidP="00C715C4">
      <w:pPr>
        <w:pStyle w:val="3"/>
        <w:jc w:val="center"/>
      </w:pPr>
      <w:r>
        <w:t xml:space="preserve">представляемых при внесении предложений по кандидатурам в резерв составов участковых комиссий на территории </w:t>
      </w:r>
      <w:r>
        <w:rPr>
          <w:bCs/>
        </w:rPr>
        <w:t>Неклиновского района Ростовской области</w:t>
      </w:r>
      <w:r>
        <w:t>:</w:t>
      </w:r>
    </w:p>
    <w:p w:rsidR="00C715C4" w:rsidRDefault="00C715C4" w:rsidP="00C715C4">
      <w:pPr>
        <w:pStyle w:val="21"/>
        <w:ind w:left="-284"/>
        <w:jc w:val="center"/>
        <w:rPr>
          <w:szCs w:val="24"/>
        </w:rPr>
      </w:pPr>
    </w:p>
    <w:p w:rsidR="00C715C4" w:rsidRDefault="00C715C4" w:rsidP="00C715C4">
      <w:pPr>
        <w:pStyle w:val="21"/>
        <w:ind w:left="-284"/>
        <w:jc w:val="center"/>
        <w:rPr>
          <w:szCs w:val="24"/>
        </w:rPr>
      </w:pPr>
      <w:r>
        <w:rPr>
          <w:szCs w:val="24"/>
        </w:rPr>
        <w:t>Всеми субъектами права предложения кандидатур должны быть представлены:</w:t>
      </w:r>
    </w:p>
    <w:p w:rsidR="00C715C4" w:rsidRDefault="00C715C4" w:rsidP="00C715C4">
      <w:pPr>
        <w:pStyle w:val="21"/>
        <w:ind w:left="-284"/>
        <w:jc w:val="center"/>
        <w:rPr>
          <w:szCs w:val="24"/>
        </w:rPr>
      </w:pPr>
    </w:p>
    <w:p w:rsidR="00C715C4" w:rsidRPr="00C715C4" w:rsidRDefault="00C715C4" w:rsidP="00BF57FD">
      <w:pPr>
        <w:tabs>
          <w:tab w:val="left" w:pos="567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C715C4">
        <w:rPr>
          <w:rFonts w:ascii="Times New Roman" w:hAnsi="Times New Roman" w:cs="Times New Roman"/>
          <w:sz w:val="28"/>
        </w:rPr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C715C4" w:rsidRPr="00C715C4" w:rsidRDefault="00C715C4" w:rsidP="00BF57FD">
      <w:pPr>
        <w:tabs>
          <w:tab w:val="left" w:pos="567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2. 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:rsidR="00C715C4" w:rsidRPr="00C715C4" w:rsidRDefault="00C715C4" w:rsidP="00C715C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715C4" w:rsidRPr="00C715C4" w:rsidRDefault="00C715C4" w:rsidP="00BF57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1. Две фотографии лица, предлагаемого в резерв составов участковых комиссий, размером 3х4 см (без уголка).</w:t>
      </w:r>
    </w:p>
    <w:p w:rsidR="00C715C4" w:rsidRPr="00C715C4" w:rsidRDefault="00C715C4" w:rsidP="00BF57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2. </w:t>
      </w:r>
      <w:proofErr w:type="gramStart"/>
      <w:r w:rsidRPr="00C715C4">
        <w:rPr>
          <w:rFonts w:ascii="Times New Roman" w:hAnsi="Times New Roman" w:cs="Times New Roman"/>
          <w:sz w:val="28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C715C4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C715C4">
        <w:rPr>
          <w:rFonts w:ascii="Times New Roman" w:hAnsi="Times New Roman" w:cs="Times New Roman"/>
          <w:sz w:val="28"/>
        </w:rPr>
        <w:t>с указанием наименования учебного заведения), домохозяйка, временно не работающий).</w:t>
      </w:r>
      <w:proofErr w:type="gramEnd"/>
    </w:p>
    <w:p w:rsidR="00C715C4" w:rsidRPr="00C715C4" w:rsidRDefault="00C715C4" w:rsidP="00BF57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i/>
          <w:sz w:val="28"/>
        </w:rPr>
        <w:t>Примечание.</w:t>
      </w:r>
      <w:r w:rsidRPr="00C715C4">
        <w:rPr>
          <w:rFonts w:ascii="Times New Roman" w:hAnsi="Times New Roman" w:cs="Times New Roman"/>
          <w:sz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F57FD" w:rsidRDefault="00C715C4" w:rsidP="00BF57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3. Копии документов, подтверждающих указанные в письменном согласии сведения об образовании.</w:t>
      </w:r>
    </w:p>
    <w:p w:rsidR="00BF57FD" w:rsidRPr="00C715C4" w:rsidRDefault="00BF57FD" w:rsidP="00BF57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C715C4" w:rsidRPr="00C715C4" w:rsidRDefault="00C715C4" w:rsidP="00C715C4">
      <w:pPr>
        <w:autoSpaceDE w:val="0"/>
        <w:autoSpaceDN w:val="0"/>
        <w:adjustRightInd w:val="0"/>
        <w:ind w:left="-284" w:firstLine="540"/>
        <w:jc w:val="center"/>
        <w:outlineLvl w:val="0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Для политических партий, их региональных отделений, иных структурных подразделений:</w:t>
      </w:r>
    </w:p>
    <w:p w:rsidR="00C715C4" w:rsidRPr="00C715C4" w:rsidRDefault="00C715C4" w:rsidP="00BF57FD">
      <w:pPr>
        <w:autoSpaceDE w:val="0"/>
        <w:autoSpaceDN w:val="0"/>
        <w:adjustRightInd w:val="0"/>
        <w:spacing w:after="0"/>
        <w:ind w:left="-284" w:firstLine="540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 xml:space="preserve">1. Решение полномочного (руководящего или иного) органа политической партии либо регионального отделения, иного структурного подразделения </w:t>
      </w:r>
      <w:r w:rsidRPr="00C715C4">
        <w:rPr>
          <w:rFonts w:ascii="Times New Roman" w:hAnsi="Times New Roman" w:cs="Times New Roman"/>
          <w:sz w:val="28"/>
        </w:rPr>
        <w:lastRenderedPageBreak/>
        <w:t>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C715C4" w:rsidRPr="00C715C4" w:rsidRDefault="00C715C4" w:rsidP="00BF57FD">
      <w:pPr>
        <w:autoSpaceDE w:val="0"/>
        <w:autoSpaceDN w:val="0"/>
        <w:adjustRightInd w:val="0"/>
        <w:spacing w:after="0"/>
        <w:ind w:left="-284" w:firstLine="540"/>
        <w:jc w:val="both"/>
        <w:rPr>
          <w:rFonts w:ascii="Times New Roman" w:hAnsi="Times New Roman" w:cs="Times New Roman"/>
          <w:sz w:val="28"/>
        </w:rPr>
      </w:pPr>
      <w:bookmarkStart w:id="1" w:name="Par4"/>
      <w:bookmarkEnd w:id="1"/>
      <w:r w:rsidRPr="00C715C4">
        <w:rPr>
          <w:rFonts w:ascii="Times New Roman" w:hAnsi="Times New Roman" w:cs="Times New Roman"/>
          <w:sz w:val="28"/>
        </w:rPr>
        <w:t xml:space="preserve">2. </w:t>
      </w:r>
      <w:proofErr w:type="gramStart"/>
      <w:r w:rsidRPr="00C715C4">
        <w:rPr>
          <w:rFonts w:ascii="Times New Roman" w:hAnsi="Times New Roman" w:cs="Times New Roman"/>
          <w:sz w:val="28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</w:t>
      </w:r>
      <w:r w:rsidR="00BF57FD">
        <w:rPr>
          <w:rFonts w:ascii="Times New Roman" w:hAnsi="Times New Roman" w:cs="Times New Roman"/>
          <w:sz w:val="28"/>
        </w:rPr>
        <w:t xml:space="preserve">ов участковых комиссий  </w:t>
      </w:r>
      <w:r w:rsidRPr="00C715C4">
        <w:rPr>
          <w:rFonts w:ascii="Times New Roman" w:hAnsi="Times New Roman" w:cs="Times New Roman"/>
          <w:sz w:val="28"/>
        </w:rPr>
        <w:t>о делегировании указанных полномоч</w:t>
      </w:r>
      <w:r w:rsidR="00BF57FD">
        <w:rPr>
          <w:rFonts w:ascii="Times New Roman" w:hAnsi="Times New Roman" w:cs="Times New Roman"/>
          <w:sz w:val="28"/>
        </w:rPr>
        <w:t xml:space="preserve">ий, оформленное в соответствии </w:t>
      </w:r>
      <w:r w:rsidRPr="00C715C4">
        <w:rPr>
          <w:rFonts w:ascii="Times New Roman" w:hAnsi="Times New Roman" w:cs="Times New Roman"/>
          <w:sz w:val="28"/>
        </w:rPr>
        <w:t>с требованиями устава.</w:t>
      </w:r>
      <w:proofErr w:type="gramEnd"/>
    </w:p>
    <w:p w:rsidR="00BF57FD" w:rsidRDefault="00BF57FD" w:rsidP="00BF57FD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8"/>
        </w:rPr>
      </w:pPr>
    </w:p>
    <w:p w:rsidR="00BF57FD" w:rsidRDefault="00C715C4" w:rsidP="00BF57FD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8"/>
        </w:rPr>
      </w:pPr>
      <w:r w:rsidRPr="00BF57FD">
        <w:rPr>
          <w:rFonts w:ascii="Times New Roman" w:hAnsi="Times New Roman" w:cs="Times New Roman"/>
          <w:sz w:val="28"/>
        </w:rPr>
        <w:t>Для иных общественных объединений:</w:t>
      </w:r>
    </w:p>
    <w:p w:rsidR="00C715C4" w:rsidRPr="00C715C4" w:rsidRDefault="00BF57FD" w:rsidP="00BF57FD">
      <w:pPr>
        <w:autoSpaceDE w:val="0"/>
        <w:autoSpaceDN w:val="0"/>
        <w:adjustRightInd w:val="0"/>
        <w:spacing w:after="0"/>
        <w:ind w:left="-284"/>
        <w:jc w:val="both"/>
        <w:outlineLvl w:val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C715C4" w:rsidRPr="00C715C4">
        <w:rPr>
          <w:rFonts w:ascii="Times New Roman" w:hAnsi="Times New Roman" w:cs="Times New Roman"/>
          <w:sz w:val="28"/>
        </w:rPr>
        <w:t xml:space="preserve">1. Нотариально удостоверенная или заверенная уполномоченным </w:t>
      </w:r>
      <w:r w:rsidR="00C715C4" w:rsidRPr="00C715C4">
        <w:rPr>
          <w:rFonts w:ascii="Times New Roman" w:hAnsi="Times New Roman" w:cs="Times New Roman"/>
          <w:sz w:val="28"/>
        </w:rPr>
        <w:br/>
        <w:t>на то органом общественного объединения копия действующего устава общественного объединения.</w:t>
      </w:r>
    </w:p>
    <w:p w:rsidR="00C715C4" w:rsidRPr="00C715C4" w:rsidRDefault="00C715C4" w:rsidP="00BF57FD">
      <w:pPr>
        <w:autoSpaceDE w:val="0"/>
        <w:autoSpaceDN w:val="0"/>
        <w:adjustRightInd w:val="0"/>
        <w:spacing w:after="0"/>
        <w:ind w:left="-284" w:firstLine="540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 xml:space="preserve">2. </w:t>
      </w:r>
      <w:proofErr w:type="gramStart"/>
      <w:r w:rsidRPr="00C715C4">
        <w:rPr>
          <w:rFonts w:ascii="Times New Roman" w:hAnsi="Times New Roman" w:cs="Times New Roman"/>
          <w:sz w:val="28"/>
        </w:rPr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C715C4" w:rsidRPr="00C715C4" w:rsidRDefault="00C715C4" w:rsidP="00C715C4">
      <w:pPr>
        <w:autoSpaceDE w:val="0"/>
        <w:autoSpaceDN w:val="0"/>
        <w:adjustRightInd w:val="0"/>
        <w:ind w:left="-284" w:firstLine="540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 xml:space="preserve">3. </w:t>
      </w:r>
      <w:proofErr w:type="gramStart"/>
      <w:r w:rsidRPr="00C715C4">
        <w:rPr>
          <w:rFonts w:ascii="Times New Roman" w:hAnsi="Times New Roman" w:cs="Times New Roman"/>
          <w:sz w:val="28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C715C4">
        <w:rPr>
          <w:rFonts w:ascii="Times New Roman" w:hAnsi="Times New Roman" w:cs="Times New Roman"/>
          <w:color w:val="000000"/>
          <w:sz w:val="28"/>
        </w:rPr>
        <w:t>пункте 2</w:t>
      </w:r>
      <w:r w:rsidRPr="00C715C4">
        <w:rPr>
          <w:rFonts w:ascii="Times New Roman" w:hAnsi="Times New Roman" w:cs="Times New Roman"/>
          <w:sz w:val="28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</w:t>
      </w:r>
      <w:r w:rsidR="00BF57FD">
        <w:rPr>
          <w:rFonts w:ascii="Times New Roman" w:hAnsi="Times New Roman" w:cs="Times New Roman"/>
          <w:sz w:val="28"/>
        </w:rPr>
        <w:t xml:space="preserve">му делегированы эти полномочия, </w:t>
      </w:r>
      <w:r w:rsidRPr="00C715C4">
        <w:rPr>
          <w:rFonts w:ascii="Times New Roman" w:hAnsi="Times New Roman" w:cs="Times New Roman"/>
          <w:sz w:val="28"/>
        </w:rPr>
        <w:t>о внесении</w:t>
      </w:r>
      <w:proofErr w:type="gramEnd"/>
      <w:r w:rsidRPr="00C715C4">
        <w:rPr>
          <w:rFonts w:ascii="Times New Roman" w:hAnsi="Times New Roman" w:cs="Times New Roman"/>
          <w:sz w:val="28"/>
        </w:rPr>
        <w:t xml:space="preserve"> предложений в резерв составов участковых комиссий.</w:t>
      </w:r>
    </w:p>
    <w:p w:rsidR="00C715C4" w:rsidRPr="00C715C4" w:rsidRDefault="00C715C4" w:rsidP="00C715C4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Для иных субъектов права предложения кандидатур в резерв составов участковых комиссий:</w:t>
      </w:r>
    </w:p>
    <w:p w:rsidR="009416D9" w:rsidRPr="00BF57FD" w:rsidRDefault="00C715C4" w:rsidP="00BF57F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9416D9" w:rsidRPr="00BF5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15C4"/>
    <w:rsid w:val="00401041"/>
    <w:rsid w:val="009416D9"/>
    <w:rsid w:val="009528DB"/>
    <w:rsid w:val="00BF57FD"/>
    <w:rsid w:val="00C715C4"/>
    <w:rsid w:val="00FC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C715C4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715C4"/>
    <w:rPr>
      <w:rFonts w:ascii="Times New Roman" w:eastAsia="Times New Roman" w:hAnsi="Times New Roman" w:cs="Times New Roman"/>
      <w:sz w:val="28"/>
      <w:szCs w:val="24"/>
    </w:rPr>
  </w:style>
  <w:style w:type="paragraph" w:customStyle="1" w:styleId="21">
    <w:name w:val="Основной текст 21"/>
    <w:basedOn w:val="a"/>
    <w:rsid w:val="00C715C4"/>
    <w:pPr>
      <w:overflowPunct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2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5</cp:revision>
  <cp:lastPrinted>2023-07-11T08:21:00Z</cp:lastPrinted>
  <dcterms:created xsi:type="dcterms:W3CDTF">2023-07-10T11:36:00Z</dcterms:created>
  <dcterms:modified xsi:type="dcterms:W3CDTF">2023-07-11T08:47:00Z</dcterms:modified>
</cp:coreProperties>
</file>