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13341911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211E1D" w:rsidRPr="001C4362" w:rsidRDefault="00882570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B3F5F">
        <w:rPr>
          <w:rFonts w:ascii="Times New Roman" w:hAnsi="Times New Roman"/>
          <w:sz w:val="28"/>
          <w:szCs w:val="28"/>
        </w:rPr>
        <w:t>8</w:t>
      </w:r>
      <w:r w:rsidR="000D58A3">
        <w:rPr>
          <w:rFonts w:ascii="Times New Roman" w:hAnsi="Times New Roman"/>
          <w:sz w:val="28"/>
          <w:szCs w:val="28"/>
        </w:rPr>
        <w:t xml:space="preserve"> марта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 w:rsidR="00952E87">
        <w:rPr>
          <w:rFonts w:ascii="Times New Roman" w:hAnsi="Times New Roman"/>
          <w:sz w:val="28"/>
          <w:szCs w:val="28"/>
        </w:rPr>
        <w:t>2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962F4E">
        <w:rPr>
          <w:rFonts w:ascii="Times New Roman" w:hAnsi="Times New Roman"/>
          <w:sz w:val="28"/>
          <w:szCs w:val="28"/>
        </w:rPr>
        <w:t xml:space="preserve">    </w:t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 w:rsidR="000D58A3">
        <w:rPr>
          <w:rFonts w:ascii="Times New Roman" w:hAnsi="Times New Roman"/>
          <w:sz w:val="28"/>
          <w:szCs w:val="28"/>
        </w:rPr>
        <w:t>56</w:t>
      </w:r>
      <w:r w:rsidR="00962F4E">
        <w:rPr>
          <w:rFonts w:ascii="Times New Roman" w:hAnsi="Times New Roman"/>
          <w:sz w:val="28"/>
          <w:szCs w:val="28"/>
        </w:rPr>
        <w:t>-3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7A4E54" w:rsidP="007A4E5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211E1D"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6"/>
      </w:tblGrid>
      <w:tr w:rsidR="00211E1D" w:rsidRPr="003B5579" w:rsidTr="00535486">
        <w:trPr>
          <w:trHeight w:val="783"/>
        </w:trPr>
        <w:tc>
          <w:tcPr>
            <w:tcW w:w="8646" w:type="dxa"/>
            <w:tcBorders>
              <w:top w:val="nil"/>
              <w:left w:val="nil"/>
              <w:bottom w:val="nil"/>
              <w:right w:val="nil"/>
            </w:tcBorders>
          </w:tcPr>
          <w:p w:rsidR="007A4E54" w:rsidRPr="007A4E54" w:rsidRDefault="000B78A4" w:rsidP="007A4E54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 утрате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полномочия</w:t>
            </w:r>
            <w:r w:rsidR="007A4E54">
              <w:rPr>
                <w:rFonts w:ascii="Times New Roman" w:hAnsi="Times New Roman"/>
                <w:b/>
                <w:sz w:val="28"/>
                <w:szCs w:val="28"/>
              </w:rPr>
              <w:t xml:space="preserve"> члена Территориальной избирательной комиссии Неклиновского района Ростовской области с правом совещательного голоса</w:t>
            </w:r>
          </w:p>
          <w:p w:rsidR="00211E1D" w:rsidRPr="00990B96" w:rsidRDefault="00211E1D" w:rsidP="007A4E5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754C0C" w:rsidRPr="00EE6748" w:rsidRDefault="000D58A3" w:rsidP="001B3F5F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</w:t>
      </w:r>
      <w:r w:rsidR="007A4E54">
        <w:rPr>
          <w:rFonts w:ascii="Times New Roman" w:hAnsi="Times New Roman"/>
          <w:sz w:val="24"/>
          <w:szCs w:val="24"/>
        </w:rPr>
        <w:t xml:space="preserve">    </w:t>
      </w:r>
      <w:r w:rsidR="00754C0C" w:rsidRPr="00EE6748">
        <w:rPr>
          <w:rFonts w:ascii="Times New Roman" w:hAnsi="Times New Roman"/>
          <w:sz w:val="28"/>
          <w:szCs w:val="28"/>
        </w:rPr>
        <w:t>В соответствии с частью 5  статьи 9 Федерального закона от 14 марта 2022 года № 60-ФЗ «О внесении изменений в отдельные законодательные акты Российской Федерации» члены комиссии с правом совещательного голоса, назначенные в территориальные избирательные комиссии</w:t>
      </w:r>
      <w:r w:rsidR="00754C0C">
        <w:rPr>
          <w:rFonts w:ascii="Times New Roman" w:hAnsi="Times New Roman"/>
          <w:sz w:val="28"/>
          <w:szCs w:val="28"/>
        </w:rPr>
        <w:t>,</w:t>
      </w:r>
      <w:r w:rsidR="00754C0C" w:rsidRPr="00EE6748">
        <w:rPr>
          <w:rFonts w:ascii="Times New Roman" w:hAnsi="Times New Roman"/>
          <w:sz w:val="28"/>
          <w:szCs w:val="28"/>
        </w:rPr>
        <w:t xml:space="preserve"> утрачивают свои полномочия с 14 марта 2022 года.</w:t>
      </w:r>
    </w:p>
    <w:p w:rsidR="00754C0C" w:rsidRDefault="00754C0C" w:rsidP="001B3F5F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E6748">
        <w:rPr>
          <w:rFonts w:ascii="Times New Roman" w:hAnsi="Times New Roman"/>
          <w:sz w:val="28"/>
          <w:szCs w:val="28"/>
        </w:rPr>
        <w:t xml:space="preserve">      На основании вышеизложенного Территориальная избирательная комиссия Неклино</w:t>
      </w:r>
      <w:r>
        <w:rPr>
          <w:rFonts w:ascii="Times New Roman" w:hAnsi="Times New Roman"/>
          <w:sz w:val="28"/>
          <w:szCs w:val="28"/>
        </w:rPr>
        <w:t>вского района Ростовской области</w:t>
      </w:r>
    </w:p>
    <w:p w:rsidR="007A4E54" w:rsidRPr="007A4E54" w:rsidRDefault="007A4E54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11E1D" w:rsidRDefault="007A4E54" w:rsidP="007A4E54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Theme="minorEastAsia" w:hAnsi="Times New Roman" w:cstheme="minorBidi"/>
          <w:szCs w:val="28"/>
        </w:rPr>
        <w:t xml:space="preserve">                                                                  </w:t>
      </w:r>
      <w:r w:rsidR="00211E1D" w:rsidRPr="00DD1C33">
        <w:rPr>
          <w:rFonts w:ascii="Times New Roman" w:hAnsi="Times New Roman"/>
          <w:b/>
          <w:sz w:val="28"/>
          <w:szCs w:val="28"/>
        </w:rPr>
        <w:t>ПОС</w:t>
      </w:r>
      <w:r w:rsidR="00211E1D">
        <w:rPr>
          <w:rFonts w:ascii="Times New Roman" w:hAnsi="Times New Roman"/>
          <w:b/>
          <w:sz w:val="28"/>
          <w:szCs w:val="28"/>
        </w:rPr>
        <w:t>ТАНОВЛЯЕТ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962F4E" w:rsidRDefault="007A4E54" w:rsidP="004E6DB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35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1. </w:t>
      </w:r>
      <w:r w:rsidR="001B3F5F">
        <w:rPr>
          <w:rFonts w:ascii="Times New Roman" w:hAnsi="Times New Roman"/>
          <w:sz w:val="28"/>
          <w:szCs w:val="28"/>
        </w:rPr>
        <w:t xml:space="preserve">Признать </w:t>
      </w:r>
      <w:r w:rsidR="00535486">
        <w:rPr>
          <w:rFonts w:ascii="Times New Roman" w:hAnsi="Times New Roman"/>
          <w:sz w:val="28"/>
          <w:szCs w:val="28"/>
        </w:rPr>
        <w:t xml:space="preserve"> с 14 марта 2022 года</w:t>
      </w:r>
      <w:r w:rsidRPr="007A4E54">
        <w:rPr>
          <w:rFonts w:ascii="Times New Roman" w:hAnsi="Times New Roman"/>
          <w:sz w:val="28"/>
          <w:szCs w:val="28"/>
        </w:rPr>
        <w:t xml:space="preserve"> </w:t>
      </w:r>
      <w:r w:rsidR="001B3F5F">
        <w:rPr>
          <w:rFonts w:ascii="Times New Roman" w:hAnsi="Times New Roman"/>
          <w:sz w:val="28"/>
          <w:szCs w:val="28"/>
        </w:rPr>
        <w:t xml:space="preserve">утратившим </w:t>
      </w:r>
      <w:r w:rsidRPr="007A4E54">
        <w:rPr>
          <w:rFonts w:ascii="Times New Roman" w:hAnsi="Times New Roman"/>
          <w:sz w:val="28"/>
          <w:szCs w:val="28"/>
        </w:rPr>
        <w:t xml:space="preserve">полномочия члена Территориальной избирательной комиссии Неклиновского района Ростовской области с правом совещательного голоса </w:t>
      </w:r>
      <w:r w:rsidR="00962F4E">
        <w:rPr>
          <w:rFonts w:ascii="Times New Roman" w:hAnsi="Times New Roman" w:cs="Times New Roman"/>
          <w:sz w:val="28"/>
          <w:szCs w:val="28"/>
        </w:rPr>
        <w:t>Рябенко Арины Андреевны, назначенной политической партией «КОММУНИСТИЧЕСКАЯ  ПАРТИЯ РОССИЙСКОЙ ФЕДЕРАЦИИ».</w:t>
      </w:r>
    </w:p>
    <w:p w:rsidR="00535486" w:rsidRDefault="00535486" w:rsidP="004E6DBE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54C0C" w:rsidRPr="00EE6748">
        <w:rPr>
          <w:rFonts w:ascii="Times New Roman" w:hAnsi="Times New Roman"/>
          <w:sz w:val="28"/>
          <w:szCs w:val="28"/>
        </w:rPr>
        <w:t>2.  Аннулировать удостоверение установленного образца, выданное члену с правом совещательного голоса</w:t>
      </w:r>
      <w:r>
        <w:rPr>
          <w:rFonts w:ascii="Times New Roman" w:hAnsi="Times New Roman"/>
          <w:sz w:val="28"/>
          <w:szCs w:val="28"/>
        </w:rPr>
        <w:t xml:space="preserve"> Рябенко Арине Андреевне.</w:t>
      </w:r>
    </w:p>
    <w:p w:rsidR="001B3F5F" w:rsidRDefault="001B3F5F" w:rsidP="001B3F5F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  Ввести в базу данных ГАС «Выборы» сведения, связанные с утратой полномочия члена комиссии с правом </w:t>
      </w:r>
      <w:r w:rsidRPr="007A4E54">
        <w:rPr>
          <w:rFonts w:ascii="Times New Roman" w:hAnsi="Times New Roman"/>
          <w:sz w:val="28"/>
          <w:szCs w:val="28"/>
        </w:rPr>
        <w:t>совещательного голоса</w:t>
      </w:r>
      <w:r>
        <w:rPr>
          <w:rFonts w:ascii="Times New Roman" w:hAnsi="Times New Roman"/>
          <w:sz w:val="28"/>
          <w:szCs w:val="28"/>
        </w:rPr>
        <w:t>.</w:t>
      </w:r>
    </w:p>
    <w:p w:rsidR="001B3F5F" w:rsidRDefault="001B3F5F" w:rsidP="001B3F5F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</w:t>
      </w:r>
      <w:r w:rsidR="007A4E54" w:rsidRPr="007A4E5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A4E54" w:rsidRPr="007A4E54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7A4E54" w:rsidRPr="007A4E5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="007A4E54">
        <w:rPr>
          <w:rFonts w:ascii="Times New Roman" w:hAnsi="Times New Roman"/>
          <w:sz w:val="28"/>
          <w:szCs w:val="28"/>
        </w:rPr>
        <w:t>.</w:t>
      </w:r>
    </w:p>
    <w:p w:rsidR="001B3F5F" w:rsidRPr="007A4E54" w:rsidRDefault="001B3F5F" w:rsidP="001B3F5F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5. Контроль над исполнением настоящего Постановления возложить на секретаря</w:t>
      </w:r>
      <w:r w:rsidRPr="00D26916">
        <w:rPr>
          <w:rFonts w:ascii="Times New Roman" w:hAnsi="Times New Roman"/>
          <w:sz w:val="28"/>
          <w:szCs w:val="28"/>
        </w:rPr>
        <w:t xml:space="preserve"> </w:t>
      </w:r>
      <w:r w:rsidRPr="007A4E54">
        <w:rPr>
          <w:rFonts w:ascii="Times New Roman" w:hAnsi="Times New Roman"/>
          <w:sz w:val="28"/>
          <w:szCs w:val="28"/>
        </w:rPr>
        <w:t>Территориальной избирательной комиссии Неклиновского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Коженко Н.П..</w:t>
      </w:r>
    </w:p>
    <w:p w:rsidR="00211E1D" w:rsidRPr="007A4E54" w:rsidRDefault="00211E1D" w:rsidP="004E6DBE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11E1D" w:rsidRDefault="00211E1D" w:rsidP="007A4E5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7A4E54" w:rsidRDefault="007A4E54" w:rsidP="00211E1D">
      <w:pPr>
        <w:rPr>
          <w:rFonts w:ascii="Times New Roman" w:hAnsi="Times New Roman"/>
          <w:sz w:val="28"/>
          <w:szCs w:val="28"/>
        </w:rPr>
      </w:pPr>
    </w:p>
    <w:p w:rsidR="00393F2F" w:rsidRPr="007A4E54" w:rsidRDefault="00403CB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211E1D">
        <w:rPr>
          <w:rFonts w:ascii="Times New Roman" w:hAnsi="Times New Roman"/>
          <w:sz w:val="28"/>
          <w:szCs w:val="28"/>
        </w:rPr>
        <w:t>Н.</w:t>
      </w:r>
      <w:r w:rsidR="00952E87">
        <w:rPr>
          <w:rFonts w:ascii="Times New Roman" w:hAnsi="Times New Roman"/>
          <w:sz w:val="28"/>
          <w:szCs w:val="28"/>
        </w:rPr>
        <w:t>П. Коженко</w:t>
      </w:r>
    </w:p>
    <w:sectPr w:rsidR="00393F2F" w:rsidRPr="007A4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E2E9B"/>
    <w:multiLevelType w:val="hybridMultilevel"/>
    <w:tmpl w:val="5F801508"/>
    <w:lvl w:ilvl="0" w:tplc="AB56B1C4">
      <w:start w:val="1"/>
      <w:numFmt w:val="decimal"/>
      <w:lvlText w:val="%1."/>
      <w:lvlJc w:val="left"/>
      <w:pPr>
        <w:ind w:left="88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E4A429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0B78A4"/>
    <w:rsid w:val="000D58A3"/>
    <w:rsid w:val="001B3F5F"/>
    <w:rsid w:val="00211E1D"/>
    <w:rsid w:val="002567B7"/>
    <w:rsid w:val="0032613E"/>
    <w:rsid w:val="00393F2F"/>
    <w:rsid w:val="00403CB2"/>
    <w:rsid w:val="004568F5"/>
    <w:rsid w:val="004E6DBE"/>
    <w:rsid w:val="00535486"/>
    <w:rsid w:val="00754C0C"/>
    <w:rsid w:val="007971A5"/>
    <w:rsid w:val="007A4E54"/>
    <w:rsid w:val="00832DB6"/>
    <w:rsid w:val="0083560E"/>
    <w:rsid w:val="00882570"/>
    <w:rsid w:val="009334C0"/>
    <w:rsid w:val="00952E87"/>
    <w:rsid w:val="00962F4E"/>
    <w:rsid w:val="00A07B80"/>
    <w:rsid w:val="00B615C2"/>
    <w:rsid w:val="00E90711"/>
    <w:rsid w:val="00E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2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28</cp:revision>
  <cp:lastPrinted>2022-05-06T08:32:00Z</cp:lastPrinted>
  <dcterms:created xsi:type="dcterms:W3CDTF">2020-01-23T06:23:00Z</dcterms:created>
  <dcterms:modified xsi:type="dcterms:W3CDTF">2022-05-06T08:32:00Z</dcterms:modified>
</cp:coreProperties>
</file>