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704E" w:rsidRPr="009F704E" w:rsidRDefault="009F704E" w:rsidP="009F704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F704E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548135065" r:id="rId7"/>
        </w:objec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253"/>
        <w:gridCol w:w="3021"/>
        <w:gridCol w:w="2791"/>
      </w:tblGrid>
      <w:tr w:rsidR="009F704E" w:rsidRPr="009F704E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9F704E" w:rsidRPr="009F704E" w:rsidRDefault="009F704E" w:rsidP="009F7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313055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3495" t="22860" r="20320" b="1270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24.65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9F704E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ТЕРРИТОРИАЛЬНАЯ</w:t>
            </w:r>
            <w:r w:rsidRPr="009F704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ИЗБИРАТЕЛЬНАЯ  КОМИССИЯ</w:t>
            </w:r>
          </w:p>
          <w:p w:rsidR="009F704E" w:rsidRPr="009F704E" w:rsidRDefault="009F704E" w:rsidP="009F7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F704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НЕКЛИНОВСКОГО РАЙОНА  РОСТОВСКОЙ  ОБЛАСТИ</w:t>
            </w:r>
          </w:p>
        </w:tc>
      </w:tr>
      <w:tr w:rsidR="009F704E" w:rsidRPr="009F704E" w:rsidTr="00C60AF0">
        <w:tblPrEx>
          <w:tblCellMar>
            <w:top w:w="0" w:type="dxa"/>
            <w:bottom w:w="0" w:type="dxa"/>
          </w:tblCellMar>
        </w:tblPrEx>
        <w:tc>
          <w:tcPr>
            <w:tcW w:w="4253" w:type="dxa"/>
          </w:tcPr>
          <w:p w:rsidR="009F704E" w:rsidRPr="009F704E" w:rsidRDefault="009F704E" w:rsidP="009F7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21" w:type="dxa"/>
          </w:tcPr>
          <w:p w:rsidR="009F704E" w:rsidRPr="009F704E" w:rsidRDefault="009F704E" w:rsidP="009F7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91" w:type="dxa"/>
          </w:tcPr>
          <w:p w:rsidR="009F704E" w:rsidRPr="009F704E" w:rsidRDefault="009F704E" w:rsidP="009F7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F704E" w:rsidRPr="009F704E" w:rsidRDefault="009F704E" w:rsidP="009F704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bCs/>
          <w:color w:val="323232"/>
          <w:sz w:val="28"/>
          <w:szCs w:val="28"/>
        </w:rPr>
      </w:pPr>
    </w:p>
    <w:p w:rsidR="009F704E" w:rsidRPr="009F704E" w:rsidRDefault="009F704E" w:rsidP="009F704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F704E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9F704E" w:rsidRPr="009F704E" w:rsidRDefault="009F704E" w:rsidP="009F704E">
      <w:pPr>
        <w:ind w:left="-142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9F704E">
        <w:rPr>
          <w:rFonts w:ascii="Times New Roman" w:eastAsia="Calibri" w:hAnsi="Times New Roman" w:cs="Times New Roman"/>
          <w:bCs/>
          <w:sz w:val="28"/>
          <w:szCs w:val="28"/>
        </w:rPr>
        <w:t>25 июля  2012 года</w:t>
      </w:r>
      <w:r w:rsidRPr="009F704E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Pr="009F704E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Pr="009F704E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Pr="009F704E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Pr="009F704E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Pr="009F704E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Pr="009F704E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Pr="009F704E">
        <w:rPr>
          <w:rFonts w:ascii="Times New Roman" w:eastAsia="Calibri" w:hAnsi="Times New Roman" w:cs="Times New Roman"/>
          <w:bCs/>
          <w:sz w:val="28"/>
          <w:szCs w:val="28"/>
        </w:rPr>
        <w:tab/>
        <w:t>№ 32-2</w:t>
      </w:r>
    </w:p>
    <w:p w:rsidR="009F704E" w:rsidRPr="009F704E" w:rsidRDefault="009F704E" w:rsidP="009F704E">
      <w:pPr>
        <w:ind w:left="-142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F704E">
        <w:rPr>
          <w:rFonts w:ascii="Times New Roman" w:eastAsia="Calibri" w:hAnsi="Times New Roman" w:cs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-202" w:type="dxa"/>
        <w:tblLook w:val="01E0" w:firstRow="1" w:lastRow="1" w:firstColumn="1" w:lastColumn="1" w:noHBand="0" w:noVBand="0"/>
      </w:tblPr>
      <w:tblGrid>
        <w:gridCol w:w="6425"/>
      </w:tblGrid>
      <w:tr w:rsidR="009F704E" w:rsidRPr="009F704E" w:rsidTr="00C60AF0">
        <w:trPr>
          <w:trHeight w:val="1858"/>
          <w:jc w:val="center"/>
        </w:trPr>
        <w:tc>
          <w:tcPr>
            <w:tcW w:w="6425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ind w:left="-142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F704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 Комплексном плане территориальной избирательной комиссии по подготовке и проведению выборов глав и депутатов Собраний депутатов Сельских поселений 14 октября 2012 года</w:t>
            </w:r>
          </w:p>
        </w:tc>
      </w:tr>
    </w:tbl>
    <w:p w:rsidR="009F704E" w:rsidRPr="009F704E" w:rsidRDefault="009F704E" w:rsidP="009F704E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F704E">
        <w:rPr>
          <w:rFonts w:ascii="Times New Roman" w:eastAsia="Calibri" w:hAnsi="Times New Roman" w:cs="Times New Roman"/>
          <w:sz w:val="28"/>
          <w:szCs w:val="28"/>
        </w:rPr>
        <w:t>На основании статьи 26 Федерального закона «Об основных гарантиях избирательных прав и права на участие в референдуме граждан Российской Федерации», статьи 13 Областного закона «О выборах глав муниципальных образований в Ростовской области» и статьи 14 Областного закона «О выборах депутатов представительных органов муниципальных образований в Ростовской области»,</w:t>
      </w:r>
    </w:p>
    <w:p w:rsidR="009F704E" w:rsidRPr="009F704E" w:rsidRDefault="009F704E" w:rsidP="009F704E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F704E">
        <w:rPr>
          <w:rFonts w:ascii="Times New Roman" w:eastAsia="Calibri" w:hAnsi="Times New Roman" w:cs="Times New Roman"/>
          <w:sz w:val="28"/>
          <w:szCs w:val="28"/>
        </w:rPr>
        <w:t>Территориальная избирательная комиссия Неклиновского района  ПОСТАНОВЛЯЕТ:</w:t>
      </w:r>
    </w:p>
    <w:p w:rsidR="009F704E" w:rsidRPr="009F704E" w:rsidRDefault="009F704E" w:rsidP="009F704E">
      <w:pPr>
        <w:spacing w:before="120"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704E">
        <w:rPr>
          <w:rFonts w:ascii="Times New Roman" w:eastAsia="Times New Roman" w:hAnsi="Times New Roman" w:cs="Times New Roman"/>
          <w:sz w:val="28"/>
          <w:szCs w:val="28"/>
          <w:lang w:eastAsia="ru-RU"/>
        </w:rPr>
        <w:t>1. Утвердить Комплексный  план территориальной избирательной комиссии по подготовке и проведению выборов глав и депутатов Собраний депутатов сельских поселений 14 октября 2012 года (приложение № 1).</w:t>
      </w:r>
    </w:p>
    <w:p w:rsidR="009F704E" w:rsidRPr="009F704E" w:rsidRDefault="009F704E" w:rsidP="009F704E">
      <w:pPr>
        <w:spacing w:before="120"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70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Контроль за выполнением плана возложить на секретаря комиссии </w:t>
      </w:r>
    </w:p>
    <w:p w:rsidR="009F704E" w:rsidRPr="009F704E" w:rsidRDefault="009F704E" w:rsidP="009F704E">
      <w:pPr>
        <w:spacing w:before="120"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704E">
        <w:rPr>
          <w:rFonts w:ascii="Times New Roman" w:eastAsia="Times New Roman" w:hAnsi="Times New Roman" w:cs="Times New Roman"/>
          <w:sz w:val="28"/>
          <w:szCs w:val="28"/>
          <w:lang w:eastAsia="ru-RU"/>
        </w:rPr>
        <w:t>Н.А. Харченко</w:t>
      </w:r>
    </w:p>
    <w:p w:rsidR="009F704E" w:rsidRPr="009F704E" w:rsidRDefault="009F704E" w:rsidP="009F704E">
      <w:pPr>
        <w:shd w:val="clear" w:color="auto" w:fill="FFFFFF"/>
        <w:autoSpaceDE w:val="0"/>
        <w:autoSpaceDN w:val="0"/>
        <w:adjustRightInd w:val="0"/>
        <w:ind w:left="-1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F704E">
        <w:rPr>
          <w:rFonts w:ascii="Times New Roman" w:eastAsia="Calibri" w:hAnsi="Times New Roman" w:cs="Times New Roman"/>
          <w:color w:val="000000"/>
          <w:sz w:val="28"/>
          <w:szCs w:val="28"/>
        </w:rPr>
        <w:t>Председатель комиссии</w:t>
      </w:r>
      <w:r w:rsidRPr="009F704E">
        <w:rPr>
          <w:rFonts w:ascii="Times New Roman" w:eastAsia="Calibri" w:hAnsi="Times New Roman" w:cs="Times New Roman"/>
          <w:color w:val="000000"/>
          <w:sz w:val="28"/>
          <w:szCs w:val="28"/>
        </w:rPr>
        <w:tab/>
      </w:r>
      <w:r w:rsidRPr="009F704E">
        <w:rPr>
          <w:rFonts w:ascii="Times New Roman" w:eastAsia="Calibri" w:hAnsi="Times New Roman" w:cs="Times New Roman"/>
          <w:color w:val="000000"/>
          <w:sz w:val="28"/>
          <w:szCs w:val="28"/>
        </w:rPr>
        <w:tab/>
      </w:r>
      <w:r w:rsidRPr="009F704E">
        <w:rPr>
          <w:rFonts w:ascii="Times New Roman" w:eastAsia="Calibri" w:hAnsi="Times New Roman" w:cs="Times New Roman"/>
          <w:color w:val="000000"/>
          <w:sz w:val="28"/>
          <w:szCs w:val="28"/>
        </w:rPr>
        <w:tab/>
        <w:t xml:space="preserve">          </w:t>
      </w:r>
      <w:r w:rsidRPr="009F704E">
        <w:rPr>
          <w:rFonts w:ascii="Times New Roman" w:eastAsia="Calibri" w:hAnsi="Times New Roman" w:cs="Times New Roman"/>
          <w:color w:val="000000"/>
          <w:sz w:val="28"/>
          <w:szCs w:val="28"/>
        </w:rPr>
        <w:tab/>
      </w:r>
      <w:r w:rsidRPr="009F704E">
        <w:rPr>
          <w:rFonts w:ascii="Times New Roman" w:eastAsia="Calibri" w:hAnsi="Times New Roman" w:cs="Times New Roman"/>
          <w:color w:val="000000"/>
          <w:sz w:val="28"/>
          <w:szCs w:val="28"/>
        </w:rPr>
        <w:tab/>
        <w:t xml:space="preserve">       А.В. Третьяко</w:t>
      </w:r>
      <w:r w:rsidRPr="009F704E">
        <w:rPr>
          <w:rFonts w:ascii="Times New Roman" w:eastAsia="Calibri" w:hAnsi="Times New Roman" w:cs="Times New Roman"/>
          <w:sz w:val="28"/>
          <w:szCs w:val="28"/>
        </w:rPr>
        <w:t>в</w:t>
      </w:r>
    </w:p>
    <w:p w:rsidR="009F704E" w:rsidRPr="009F704E" w:rsidRDefault="009F704E" w:rsidP="009F704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F704E">
        <w:rPr>
          <w:rFonts w:ascii="Times New Roman" w:eastAsia="Calibri" w:hAnsi="Times New Roman" w:cs="Times New Roman"/>
          <w:color w:val="000000"/>
          <w:sz w:val="28"/>
          <w:szCs w:val="28"/>
        </w:rPr>
        <w:t>Секретарь комиссии</w:t>
      </w:r>
      <w:r w:rsidRPr="009F704E">
        <w:rPr>
          <w:rFonts w:ascii="Times New Roman" w:eastAsia="Calibri" w:hAnsi="Times New Roman" w:cs="Times New Roman"/>
          <w:color w:val="000000"/>
          <w:sz w:val="28"/>
          <w:szCs w:val="28"/>
        </w:rPr>
        <w:tab/>
      </w:r>
      <w:r w:rsidRPr="009F704E">
        <w:rPr>
          <w:rFonts w:ascii="Times New Roman" w:eastAsia="Calibri" w:hAnsi="Times New Roman" w:cs="Times New Roman"/>
          <w:color w:val="000000"/>
          <w:sz w:val="28"/>
          <w:szCs w:val="28"/>
        </w:rPr>
        <w:tab/>
      </w:r>
      <w:r w:rsidRPr="009F704E">
        <w:rPr>
          <w:rFonts w:ascii="Times New Roman" w:eastAsia="Calibri" w:hAnsi="Times New Roman" w:cs="Times New Roman"/>
          <w:color w:val="000000"/>
          <w:sz w:val="28"/>
          <w:szCs w:val="28"/>
        </w:rPr>
        <w:tab/>
      </w:r>
      <w:r w:rsidRPr="009F704E">
        <w:rPr>
          <w:rFonts w:ascii="Times New Roman" w:eastAsia="Calibri" w:hAnsi="Times New Roman" w:cs="Times New Roman"/>
          <w:color w:val="000000"/>
          <w:sz w:val="28"/>
          <w:szCs w:val="28"/>
        </w:rPr>
        <w:tab/>
      </w:r>
      <w:r w:rsidRPr="009F704E">
        <w:rPr>
          <w:rFonts w:ascii="Times New Roman" w:eastAsia="Calibri" w:hAnsi="Times New Roman" w:cs="Times New Roman"/>
          <w:color w:val="000000"/>
          <w:sz w:val="28"/>
          <w:szCs w:val="28"/>
        </w:rPr>
        <w:tab/>
      </w:r>
      <w:r w:rsidRPr="009F704E">
        <w:rPr>
          <w:rFonts w:ascii="Times New Roman" w:eastAsia="Calibri" w:hAnsi="Times New Roman" w:cs="Times New Roman"/>
          <w:color w:val="000000"/>
          <w:sz w:val="28"/>
          <w:szCs w:val="28"/>
        </w:rPr>
        <w:tab/>
        <w:t>Н.А. Харченко</w:t>
      </w:r>
    </w:p>
    <w:p w:rsidR="009F704E" w:rsidRPr="009F704E" w:rsidRDefault="009F704E" w:rsidP="009F704E">
      <w:pPr>
        <w:spacing w:after="0" w:line="240" w:lineRule="auto"/>
        <w:ind w:left="6237"/>
        <w:jc w:val="center"/>
        <w:rPr>
          <w:rFonts w:ascii="Times New Roman" w:eastAsia="Times New Roman" w:hAnsi="Times New Roman" w:cs="Times New Roman"/>
          <w:bCs/>
          <w:lang w:eastAsia="ru-RU"/>
        </w:rPr>
      </w:pPr>
    </w:p>
    <w:p w:rsidR="009F704E" w:rsidRPr="009F704E" w:rsidRDefault="009F704E" w:rsidP="009F704E">
      <w:pPr>
        <w:spacing w:after="0" w:line="240" w:lineRule="auto"/>
        <w:ind w:left="6237"/>
        <w:jc w:val="center"/>
        <w:rPr>
          <w:rFonts w:ascii="Times New Roman" w:eastAsia="Times New Roman" w:hAnsi="Times New Roman" w:cs="Times New Roman"/>
          <w:bCs/>
          <w:lang w:eastAsia="ru-RU"/>
        </w:rPr>
      </w:pPr>
    </w:p>
    <w:p w:rsidR="009F704E" w:rsidRPr="009F704E" w:rsidRDefault="009F704E" w:rsidP="009F704E">
      <w:pPr>
        <w:spacing w:after="0" w:line="240" w:lineRule="auto"/>
        <w:ind w:left="6237"/>
        <w:jc w:val="center"/>
        <w:rPr>
          <w:rFonts w:ascii="Times New Roman" w:eastAsia="Times New Roman" w:hAnsi="Times New Roman" w:cs="Times New Roman"/>
          <w:bCs/>
          <w:lang w:eastAsia="ru-RU"/>
        </w:rPr>
      </w:pPr>
    </w:p>
    <w:p w:rsidR="009F704E" w:rsidRPr="009F704E" w:rsidRDefault="009F704E" w:rsidP="009F704E">
      <w:pPr>
        <w:spacing w:after="0" w:line="240" w:lineRule="auto"/>
        <w:ind w:left="6237"/>
        <w:jc w:val="center"/>
        <w:rPr>
          <w:rFonts w:ascii="Times New Roman" w:eastAsia="Times New Roman" w:hAnsi="Times New Roman" w:cs="Times New Roman"/>
          <w:bCs/>
          <w:lang w:eastAsia="ru-RU"/>
        </w:rPr>
      </w:pPr>
      <w:r w:rsidRPr="009F704E">
        <w:rPr>
          <w:rFonts w:ascii="Times New Roman" w:eastAsia="Times New Roman" w:hAnsi="Times New Roman" w:cs="Times New Roman"/>
          <w:bCs/>
          <w:lang w:eastAsia="ru-RU"/>
        </w:rPr>
        <w:lastRenderedPageBreak/>
        <w:t>УТВЕРЖДЕНО</w:t>
      </w:r>
    </w:p>
    <w:p w:rsidR="009F704E" w:rsidRPr="009F704E" w:rsidRDefault="009F704E" w:rsidP="009F704E">
      <w:pPr>
        <w:spacing w:after="0" w:line="240" w:lineRule="auto"/>
        <w:ind w:left="5812"/>
        <w:jc w:val="center"/>
        <w:rPr>
          <w:rFonts w:ascii="Times New Roman" w:eastAsia="Times New Roman" w:hAnsi="Times New Roman" w:cs="Times New Roman"/>
          <w:bCs/>
          <w:lang w:eastAsia="ru-RU"/>
        </w:rPr>
      </w:pPr>
      <w:r w:rsidRPr="009F704E">
        <w:rPr>
          <w:rFonts w:ascii="Times New Roman" w:eastAsia="Times New Roman" w:hAnsi="Times New Roman" w:cs="Times New Roman"/>
          <w:bCs/>
          <w:lang w:eastAsia="ru-RU"/>
        </w:rPr>
        <w:t xml:space="preserve">постановлением ТИК </w:t>
      </w:r>
    </w:p>
    <w:p w:rsidR="009F704E" w:rsidRPr="009F704E" w:rsidRDefault="009F704E" w:rsidP="009F704E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bCs/>
          <w:lang w:eastAsia="ru-RU"/>
        </w:rPr>
      </w:pPr>
      <w:r w:rsidRPr="009F704E">
        <w:rPr>
          <w:rFonts w:ascii="Times New Roman" w:eastAsia="Times New Roman" w:hAnsi="Times New Roman" w:cs="Times New Roman"/>
          <w:bCs/>
          <w:lang w:eastAsia="ru-RU"/>
        </w:rPr>
        <w:t>от 25 июля  2012года № 32-2</w:t>
      </w:r>
    </w:p>
    <w:p w:rsidR="009F704E" w:rsidRPr="009F704E" w:rsidRDefault="009F704E" w:rsidP="009F7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9F704E" w:rsidRPr="009F704E" w:rsidRDefault="009F704E" w:rsidP="009F7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F70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Комплексный  план мероприятий </w:t>
      </w:r>
      <w:r w:rsidRPr="009F70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территориальной избирательной комиссии  Неклиновского района</w:t>
      </w:r>
      <w:r w:rsidRPr="009F70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подготовке и проведению выборов глав и депутатов Собраний депутатов сельских поселений  1</w:t>
      </w:r>
      <w:r w:rsidRPr="009F70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  октября 2012 года </w:t>
      </w:r>
    </w:p>
    <w:p w:rsidR="009F704E" w:rsidRPr="009F704E" w:rsidRDefault="009F704E" w:rsidP="009F704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04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9F70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Вопросы, выносимые для рассмотрения на заседаниях территориальной избирательной комиссии</w:t>
      </w:r>
    </w:p>
    <w:p w:rsidR="009F704E" w:rsidRPr="009F704E" w:rsidRDefault="009F704E" w:rsidP="009F704E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9"/>
        <w:gridCol w:w="5808"/>
        <w:gridCol w:w="3124"/>
      </w:tblGrid>
      <w:tr w:rsidR="009F704E" w:rsidRPr="009F704E" w:rsidTr="00C60AF0">
        <w:tc>
          <w:tcPr>
            <w:tcW w:w="648" w:type="dxa"/>
          </w:tcPr>
          <w:p w:rsidR="009F704E" w:rsidRPr="009F704E" w:rsidRDefault="009F704E" w:rsidP="009F704E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981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3191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Ответственный за подготовку вопроса</w:t>
            </w:r>
          </w:p>
        </w:tc>
      </w:tr>
      <w:tr w:rsidR="009F704E" w:rsidRPr="009F704E" w:rsidTr="00C60AF0">
        <w:tc>
          <w:tcPr>
            <w:tcW w:w="9820" w:type="dxa"/>
            <w:gridSpan w:val="3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июль</w:t>
            </w:r>
          </w:p>
        </w:tc>
      </w:tr>
      <w:tr w:rsidR="009F704E" w:rsidRPr="009F704E" w:rsidTr="00C60AF0">
        <w:tc>
          <w:tcPr>
            <w:tcW w:w="648" w:type="dxa"/>
          </w:tcPr>
          <w:p w:rsidR="009F704E" w:rsidRPr="009F704E" w:rsidRDefault="009F704E" w:rsidP="009F704E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81" w:type="dxa"/>
          </w:tcPr>
          <w:p w:rsidR="009F704E" w:rsidRPr="009F704E" w:rsidRDefault="009F704E" w:rsidP="009F704E">
            <w:pPr>
              <w:ind w:left="61" w:firstLine="284"/>
              <w:contextualSpacing/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9F704E">
              <w:rPr>
                <w:rFonts w:ascii="Times New Roman" w:eastAsia="Calibri" w:hAnsi="Times New Roman" w:cs="Times New Roman"/>
              </w:rPr>
              <w:t>О Календарном плане мероприятий по подготовке и проведению выборов глав и депутатов Собраний депутатов сельских поселений 14 октября 2012 года</w:t>
            </w:r>
          </w:p>
        </w:tc>
        <w:tc>
          <w:tcPr>
            <w:tcW w:w="3191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секретарь ТИК – Н.А. Харченко</w:t>
            </w:r>
          </w:p>
        </w:tc>
      </w:tr>
      <w:tr w:rsidR="009F704E" w:rsidRPr="009F704E" w:rsidTr="00C60AF0">
        <w:tc>
          <w:tcPr>
            <w:tcW w:w="648" w:type="dxa"/>
          </w:tcPr>
          <w:p w:rsidR="009F704E" w:rsidRPr="009F704E" w:rsidRDefault="009F704E" w:rsidP="009F704E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81" w:type="dxa"/>
          </w:tcPr>
          <w:p w:rsidR="009F704E" w:rsidRPr="009F704E" w:rsidRDefault="009F704E" w:rsidP="009F704E">
            <w:pPr>
              <w:ind w:left="61" w:firstLine="284"/>
              <w:contextualSpacing/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9F704E">
              <w:rPr>
                <w:rFonts w:ascii="Times New Roman" w:eastAsia="Calibri" w:hAnsi="Times New Roman" w:cs="Times New Roman"/>
              </w:rPr>
              <w:t>О Комплексном плане территориальной избирательной комиссии по подготовке и проведению выборов глав и депутатов Собраний депутатов сельских поселений 14 октября 2012 года</w:t>
            </w:r>
          </w:p>
        </w:tc>
        <w:tc>
          <w:tcPr>
            <w:tcW w:w="3191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секретарь ТИК – Н.А. Харченко</w:t>
            </w:r>
          </w:p>
        </w:tc>
      </w:tr>
      <w:tr w:rsidR="009F704E" w:rsidRPr="009F704E" w:rsidTr="00C60AF0">
        <w:tc>
          <w:tcPr>
            <w:tcW w:w="648" w:type="dxa"/>
          </w:tcPr>
          <w:p w:rsidR="009F704E" w:rsidRPr="009F704E" w:rsidRDefault="009F704E" w:rsidP="009F704E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81" w:type="dxa"/>
          </w:tcPr>
          <w:p w:rsidR="009F704E" w:rsidRPr="009F704E" w:rsidRDefault="009F704E" w:rsidP="009F704E">
            <w:pPr>
              <w:ind w:left="61" w:firstLine="284"/>
              <w:contextualSpacing/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9F704E">
              <w:rPr>
                <w:rFonts w:ascii="Times New Roman" w:eastAsia="Calibri" w:hAnsi="Times New Roman" w:cs="Times New Roman"/>
              </w:rPr>
              <w:t>О создании рабочей группы по рассмотрению и анализу жалоб, заявлений  граждан, поступающих в территориальную избирательную комиссию на действия (бездействия) УИК в период подготовки и проведения выборов  глав и депутатов Собраний депутатов сельских поселений 14 октября 2012 года</w:t>
            </w:r>
          </w:p>
        </w:tc>
        <w:tc>
          <w:tcPr>
            <w:tcW w:w="3191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председатель ТИК- А.В. Третьяков</w:t>
            </w:r>
          </w:p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F704E" w:rsidRPr="009F704E" w:rsidTr="00C60AF0">
        <w:tc>
          <w:tcPr>
            <w:tcW w:w="648" w:type="dxa"/>
          </w:tcPr>
          <w:p w:rsidR="009F704E" w:rsidRPr="009F704E" w:rsidRDefault="009F704E" w:rsidP="009F704E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81" w:type="dxa"/>
          </w:tcPr>
          <w:p w:rsidR="009F704E" w:rsidRPr="009F704E" w:rsidRDefault="009F704E" w:rsidP="009F704E">
            <w:pPr>
              <w:ind w:left="61" w:firstLine="284"/>
              <w:contextualSpacing/>
              <w:jc w:val="both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9F704E">
              <w:rPr>
                <w:rFonts w:ascii="Times New Roman" w:eastAsia="Calibri" w:hAnsi="Times New Roman" w:cs="Times New Roman"/>
                <w:bCs/>
                <w:iCs/>
                <w:color w:val="000000"/>
              </w:rPr>
              <w:t>О</w:t>
            </w:r>
            <w:r w:rsidRPr="009F704E">
              <w:rPr>
                <w:rFonts w:ascii="Times New Roman" w:eastAsia="Calibri" w:hAnsi="Times New Roman" w:cs="Times New Roman"/>
                <w:bCs/>
                <w:i/>
                <w:iCs/>
                <w:color w:val="000000"/>
              </w:rPr>
              <w:t xml:space="preserve"> </w:t>
            </w:r>
            <w:r w:rsidRPr="009F704E">
              <w:rPr>
                <w:rFonts w:ascii="Times New Roman" w:eastAsia="Calibri" w:hAnsi="Times New Roman" w:cs="Times New Roman"/>
                <w:bCs/>
                <w:color w:val="000000"/>
              </w:rPr>
              <w:t>наделении членов территориальной избирательной комиссии с правом решающего голоса полномочием по составлению             протоколов  об</w:t>
            </w:r>
            <w:r w:rsidRPr="009F704E">
              <w:rPr>
                <w:rFonts w:ascii="Times New Roman" w:eastAsia="Calibri" w:hAnsi="Times New Roman" w:cs="Times New Roman"/>
              </w:rPr>
              <w:t xml:space="preserve">  </w:t>
            </w:r>
            <w:r w:rsidRPr="009F704E">
              <w:rPr>
                <w:rFonts w:ascii="Times New Roman" w:eastAsia="Calibri" w:hAnsi="Times New Roman" w:cs="Times New Roman"/>
                <w:bCs/>
                <w:color w:val="000000"/>
              </w:rPr>
              <w:t>административных правонарушениях</w:t>
            </w:r>
          </w:p>
        </w:tc>
        <w:tc>
          <w:tcPr>
            <w:tcW w:w="3191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председатель ТИК- А.В. Третьяков</w:t>
            </w:r>
          </w:p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F704E" w:rsidRPr="009F704E" w:rsidTr="00C60AF0">
        <w:tc>
          <w:tcPr>
            <w:tcW w:w="648" w:type="dxa"/>
          </w:tcPr>
          <w:p w:rsidR="009F704E" w:rsidRPr="009F704E" w:rsidRDefault="009F704E" w:rsidP="009F704E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81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1" w:firstLine="284"/>
              <w:jc w:val="both"/>
              <w:rPr>
                <w:rFonts w:ascii="Times New Roman" w:eastAsia="Calibri" w:hAnsi="Times New Roman" w:cs="Times New Roman"/>
              </w:rPr>
            </w:pPr>
            <w:r w:rsidRPr="009F704E">
              <w:rPr>
                <w:rFonts w:ascii="Times New Roman" w:eastAsia="Calibri" w:hAnsi="Times New Roman" w:cs="Times New Roman"/>
              </w:rPr>
              <w:t>Об установлении размеров дополнительной оплаты труда членов территориальной избирательной комиссии, участковых избирательных комиссий в период подготовки и проведения выборов глав и депутатов Собраний депутатов сельских поселений 14 октября 2012 года</w:t>
            </w:r>
          </w:p>
        </w:tc>
        <w:tc>
          <w:tcPr>
            <w:tcW w:w="3191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председатель ТИК- А.В. Третьяков</w:t>
            </w:r>
          </w:p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F704E" w:rsidRPr="009F704E" w:rsidTr="00C60AF0">
        <w:tc>
          <w:tcPr>
            <w:tcW w:w="648" w:type="dxa"/>
          </w:tcPr>
          <w:p w:rsidR="009F704E" w:rsidRPr="009F704E" w:rsidRDefault="009F704E" w:rsidP="009F704E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81" w:type="dxa"/>
          </w:tcPr>
          <w:p w:rsidR="009F704E" w:rsidRPr="009F704E" w:rsidRDefault="009F704E" w:rsidP="009F704E">
            <w:pPr>
              <w:ind w:left="61" w:firstLine="284"/>
              <w:contextualSpacing/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9F704E">
              <w:rPr>
                <w:rFonts w:ascii="Times New Roman" w:eastAsia="Calibri" w:hAnsi="Times New Roman" w:cs="Times New Roman"/>
              </w:rPr>
              <w:t>О распределении средств федерального бюджета, выделенных территориальной избирательной комиссии Неклиновского района на подготовку и проведение выборов глав и депутатов Собраний депутатов сельских поселений 14 октября 2012 года, утверждении сметы расходов территориальной избирательной комиссии Неклиновского района, участковых избирательных комиссий</w:t>
            </w:r>
          </w:p>
        </w:tc>
        <w:tc>
          <w:tcPr>
            <w:tcW w:w="3191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председатель ТИК- А.В. Третьяков</w:t>
            </w:r>
          </w:p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F704E" w:rsidRPr="009F704E" w:rsidTr="00C60AF0">
        <w:tc>
          <w:tcPr>
            <w:tcW w:w="648" w:type="dxa"/>
          </w:tcPr>
          <w:p w:rsidR="009F704E" w:rsidRPr="009F704E" w:rsidRDefault="009F704E" w:rsidP="009F704E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981" w:type="dxa"/>
          </w:tcPr>
          <w:p w:rsidR="009F704E" w:rsidRPr="009F704E" w:rsidRDefault="009F704E" w:rsidP="009F704E">
            <w:pPr>
              <w:ind w:left="61" w:firstLine="284"/>
              <w:contextualSpacing/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9F704E">
              <w:rPr>
                <w:rFonts w:ascii="Times New Roman" w:eastAsia="Calibri" w:hAnsi="Times New Roman" w:cs="Times New Roman"/>
              </w:rPr>
              <w:t>Об утверждении смет расходов участковых избирательных комиссий,  в разрезе каждой комиссии, на подготовку и проведение выборов глав и депутатов Собраний депутатов сельских поселений 14 октября 2012 года</w:t>
            </w:r>
          </w:p>
        </w:tc>
        <w:tc>
          <w:tcPr>
            <w:tcW w:w="3191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председатель ТИК- А.В. Третьяков</w:t>
            </w:r>
          </w:p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F704E" w:rsidRPr="009F704E" w:rsidTr="00C60AF0">
        <w:tc>
          <w:tcPr>
            <w:tcW w:w="648" w:type="dxa"/>
          </w:tcPr>
          <w:p w:rsidR="009F704E" w:rsidRPr="009F704E" w:rsidRDefault="009F704E" w:rsidP="009F704E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5981" w:type="dxa"/>
          </w:tcPr>
          <w:p w:rsidR="009F704E" w:rsidRPr="009F704E" w:rsidRDefault="009F704E" w:rsidP="009F704E">
            <w:pPr>
              <w:ind w:left="61" w:firstLine="284"/>
              <w:contextualSpacing/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9F704E">
              <w:rPr>
                <w:rFonts w:ascii="Times New Roman" w:eastAsia="Calibri" w:hAnsi="Times New Roman" w:cs="Times New Roman"/>
              </w:rPr>
              <w:t>О привлечении граждан к работе в территориальной избирательной комиссии Неклиновского района</w:t>
            </w:r>
            <w:r w:rsidRPr="009F704E">
              <w:rPr>
                <w:rFonts w:ascii="Times New Roman" w:eastAsia="Calibri" w:hAnsi="Times New Roman" w:cs="Times New Roman"/>
                <w:i/>
              </w:rPr>
              <w:t xml:space="preserve"> </w:t>
            </w:r>
            <w:r w:rsidRPr="009F704E">
              <w:rPr>
                <w:rFonts w:ascii="Times New Roman" w:eastAsia="Calibri" w:hAnsi="Times New Roman" w:cs="Times New Roman"/>
              </w:rPr>
              <w:t xml:space="preserve"> на период подготовки и поведения выборов глав и депутатов Собраний депутатов сельских поселений 14 октября 2012 года</w:t>
            </w:r>
          </w:p>
        </w:tc>
        <w:tc>
          <w:tcPr>
            <w:tcW w:w="3191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председатель ТИК- А.В. Третьяков</w:t>
            </w:r>
          </w:p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F704E" w:rsidRPr="009F704E" w:rsidTr="00C60AF0">
        <w:tc>
          <w:tcPr>
            <w:tcW w:w="648" w:type="dxa"/>
          </w:tcPr>
          <w:p w:rsidR="009F704E" w:rsidRPr="009F704E" w:rsidRDefault="009F704E" w:rsidP="009F704E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981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1" w:firstLine="284"/>
              <w:jc w:val="both"/>
              <w:rPr>
                <w:rFonts w:ascii="Times New Roman" w:eastAsia="Calibri" w:hAnsi="Times New Roman" w:cs="Times New Roman"/>
              </w:rPr>
            </w:pPr>
            <w:r w:rsidRPr="009F704E">
              <w:rPr>
                <w:rFonts w:ascii="Times New Roman" w:eastAsia="Calibri" w:hAnsi="Times New Roman" w:cs="Times New Roman"/>
              </w:rPr>
              <w:t>Об утверждении графика работы членов территориальной избирательной комиссии Неклиновского района</w:t>
            </w:r>
            <w:r w:rsidRPr="009F704E">
              <w:rPr>
                <w:rFonts w:ascii="Times New Roman" w:eastAsia="Calibri" w:hAnsi="Times New Roman" w:cs="Times New Roman"/>
                <w:i/>
              </w:rPr>
              <w:t xml:space="preserve"> </w:t>
            </w:r>
            <w:r w:rsidRPr="009F704E">
              <w:rPr>
                <w:rFonts w:ascii="Times New Roman" w:eastAsia="Calibri" w:hAnsi="Times New Roman" w:cs="Times New Roman"/>
              </w:rPr>
              <w:t xml:space="preserve"> с правом решающего голоса, работающих в комиссии не на постоянной (штатной) основе, на  июль - август  месяц 2012 года</w:t>
            </w:r>
          </w:p>
        </w:tc>
        <w:tc>
          <w:tcPr>
            <w:tcW w:w="3191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председатель ТИК- А.В. Третьяков</w:t>
            </w:r>
          </w:p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F704E" w:rsidRPr="009F704E" w:rsidTr="00C60AF0">
        <w:trPr>
          <w:trHeight w:val="1227"/>
        </w:trPr>
        <w:tc>
          <w:tcPr>
            <w:tcW w:w="648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981" w:type="dxa"/>
          </w:tcPr>
          <w:p w:rsidR="009F704E" w:rsidRPr="009F704E" w:rsidRDefault="009F704E" w:rsidP="009F704E">
            <w:pPr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9F704E">
              <w:rPr>
                <w:rFonts w:ascii="Times New Roman" w:eastAsia="Calibri" w:hAnsi="Times New Roman" w:cs="Times New Roman"/>
              </w:rPr>
              <w:t>Об утверждении формы протокола об итогах сбора подписей по выборам глав и депутатов Собраний депутатов  сельских поселений Неклиновского района 14 октября 2012 года</w:t>
            </w:r>
          </w:p>
        </w:tc>
        <w:tc>
          <w:tcPr>
            <w:tcW w:w="3191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секретарь ТИК – Н.А. Харченко</w:t>
            </w:r>
          </w:p>
        </w:tc>
      </w:tr>
      <w:tr w:rsidR="009F704E" w:rsidRPr="009F704E" w:rsidTr="00C60AF0">
        <w:trPr>
          <w:trHeight w:val="1275"/>
        </w:trPr>
        <w:tc>
          <w:tcPr>
            <w:tcW w:w="648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981" w:type="dxa"/>
          </w:tcPr>
          <w:p w:rsidR="009F704E" w:rsidRPr="009F704E" w:rsidRDefault="009F704E" w:rsidP="009F704E">
            <w:pPr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9F704E">
              <w:rPr>
                <w:rFonts w:ascii="Times New Roman" w:eastAsia="Calibri" w:hAnsi="Times New Roman" w:cs="Times New Roman"/>
              </w:rPr>
              <w:t>Об утверждении формы списка кандидатов по одномандатным избирательным округам по выборам депутатов Собраний депутатов  сельских поселений Неклиновского района третьего созыва 14 октября 2012 г</w:t>
            </w:r>
          </w:p>
        </w:tc>
        <w:tc>
          <w:tcPr>
            <w:tcW w:w="3191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секретарь ТИК – Н.А. Харченко</w:t>
            </w:r>
          </w:p>
        </w:tc>
      </w:tr>
      <w:tr w:rsidR="009F704E" w:rsidRPr="009F704E" w:rsidTr="00C60AF0">
        <w:tc>
          <w:tcPr>
            <w:tcW w:w="9820" w:type="dxa"/>
            <w:gridSpan w:val="3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август</w:t>
            </w:r>
          </w:p>
        </w:tc>
      </w:tr>
      <w:tr w:rsidR="009F704E" w:rsidRPr="009F704E" w:rsidTr="00C60AF0">
        <w:tc>
          <w:tcPr>
            <w:tcW w:w="648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981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Об утверждении Положения о контрольно-ревизионной службе при территориальной избирательной комиссии</w:t>
            </w:r>
          </w:p>
        </w:tc>
        <w:tc>
          <w:tcPr>
            <w:tcW w:w="3191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член ТИК – И.А. Дрокина</w:t>
            </w:r>
          </w:p>
        </w:tc>
      </w:tr>
      <w:tr w:rsidR="009F704E" w:rsidRPr="009F704E" w:rsidTr="00C60AF0">
        <w:tc>
          <w:tcPr>
            <w:tcW w:w="648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981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О формировании состава контрольно-ревизионной службы при территориальной избирательной комиссии</w:t>
            </w:r>
          </w:p>
        </w:tc>
        <w:tc>
          <w:tcPr>
            <w:tcW w:w="3191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член ТИК – И.А. Дрокина</w:t>
            </w:r>
          </w:p>
        </w:tc>
      </w:tr>
      <w:tr w:rsidR="009F704E" w:rsidRPr="009F704E" w:rsidTr="00C60AF0">
        <w:tc>
          <w:tcPr>
            <w:tcW w:w="648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981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О согласовании границ избирательных участков на территории  Неклиновского района, образованных для проведения голосования и подсчета голосов на выборах глав и депутатов сельских поселений</w:t>
            </w:r>
          </w:p>
        </w:tc>
        <w:tc>
          <w:tcPr>
            <w:tcW w:w="3191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секретарь ТИК – Н.А. Харченко</w:t>
            </w:r>
          </w:p>
        </w:tc>
      </w:tr>
      <w:tr w:rsidR="009F704E" w:rsidRPr="009F704E" w:rsidTr="00C60AF0">
        <w:tc>
          <w:tcPr>
            <w:tcW w:w="648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981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О формировании рабочей группы по проверке подписных листов</w:t>
            </w:r>
          </w:p>
        </w:tc>
        <w:tc>
          <w:tcPr>
            <w:tcW w:w="3191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секретарь ТИК – Н.А. Харченко</w:t>
            </w:r>
          </w:p>
        </w:tc>
      </w:tr>
      <w:tr w:rsidR="009F704E" w:rsidRPr="009F704E" w:rsidTr="00C60AF0">
        <w:tc>
          <w:tcPr>
            <w:tcW w:w="648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981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О регистрации кандидатов на должность глав сельских поселений</w:t>
            </w:r>
          </w:p>
        </w:tc>
        <w:tc>
          <w:tcPr>
            <w:tcW w:w="3191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Председатель ТИК- А.В. Третьяков</w:t>
            </w:r>
          </w:p>
        </w:tc>
      </w:tr>
      <w:tr w:rsidR="009F704E" w:rsidRPr="009F704E" w:rsidTr="00C60AF0">
        <w:tc>
          <w:tcPr>
            <w:tcW w:w="648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981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О регистрации кандидатов в депутаты сельских поселений</w:t>
            </w:r>
          </w:p>
        </w:tc>
        <w:tc>
          <w:tcPr>
            <w:tcW w:w="3191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Председатель ТИК- А.В. Третьяков</w:t>
            </w:r>
          </w:p>
        </w:tc>
      </w:tr>
      <w:tr w:rsidR="009F704E" w:rsidRPr="009F704E" w:rsidTr="00C60AF0">
        <w:tc>
          <w:tcPr>
            <w:tcW w:w="648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981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О сообщении территориальной избирательной комиссии о сроках и порядке представления предложений по кандидатам в состав участковых избирательных комиссий</w:t>
            </w:r>
          </w:p>
        </w:tc>
        <w:tc>
          <w:tcPr>
            <w:tcW w:w="3191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секретарь ТИК – Н.А. Харченко</w:t>
            </w:r>
          </w:p>
        </w:tc>
      </w:tr>
      <w:tr w:rsidR="009F704E" w:rsidRPr="009F704E" w:rsidTr="00C60AF0">
        <w:tc>
          <w:tcPr>
            <w:tcW w:w="648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981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О формировании рабочей группы по рассмотрению предложений в состав участковых избирательных комиссий</w:t>
            </w:r>
          </w:p>
        </w:tc>
        <w:tc>
          <w:tcPr>
            <w:tcW w:w="3191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секретарь ТИК – Н.А. Харченко</w:t>
            </w:r>
          </w:p>
        </w:tc>
      </w:tr>
      <w:tr w:rsidR="009F704E" w:rsidRPr="009F704E" w:rsidTr="00C60AF0">
        <w:tc>
          <w:tcPr>
            <w:tcW w:w="648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981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Об утверждении количественного состава УИК</w:t>
            </w:r>
          </w:p>
        </w:tc>
        <w:tc>
          <w:tcPr>
            <w:tcW w:w="3191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секретарь ТИК – Н.А. Харченко</w:t>
            </w:r>
          </w:p>
        </w:tc>
      </w:tr>
      <w:tr w:rsidR="009F704E" w:rsidRPr="009F704E" w:rsidTr="00C60AF0">
        <w:tc>
          <w:tcPr>
            <w:tcW w:w="648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981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О работе ТИК по уточнению списков избирателей</w:t>
            </w:r>
          </w:p>
        </w:tc>
        <w:tc>
          <w:tcPr>
            <w:tcW w:w="3191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секретарь ТИК – Н.А. Харченко</w:t>
            </w:r>
          </w:p>
        </w:tc>
      </w:tr>
      <w:tr w:rsidR="009F704E" w:rsidRPr="009F704E" w:rsidTr="00C60AF0">
        <w:tc>
          <w:tcPr>
            <w:tcW w:w="9820" w:type="dxa"/>
            <w:gridSpan w:val="3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Сентябрь</w:t>
            </w:r>
          </w:p>
        </w:tc>
      </w:tr>
      <w:tr w:rsidR="009F704E" w:rsidRPr="009F704E" w:rsidTr="00C60AF0">
        <w:tc>
          <w:tcPr>
            <w:tcW w:w="648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981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О формировании участковых избирательных комиссий</w:t>
            </w:r>
          </w:p>
        </w:tc>
        <w:tc>
          <w:tcPr>
            <w:tcW w:w="3191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секретарь ТИК – Н.А. Харченко</w:t>
            </w:r>
          </w:p>
        </w:tc>
      </w:tr>
      <w:tr w:rsidR="009F704E" w:rsidRPr="009F704E" w:rsidTr="00C60AF0">
        <w:tc>
          <w:tcPr>
            <w:tcW w:w="648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981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О назначении председателей УИК</w:t>
            </w:r>
          </w:p>
        </w:tc>
        <w:tc>
          <w:tcPr>
            <w:tcW w:w="3191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секретарь ТИК – Н.А. Харченко</w:t>
            </w:r>
          </w:p>
        </w:tc>
      </w:tr>
      <w:tr w:rsidR="009F704E" w:rsidRPr="009F704E" w:rsidTr="00C60AF0">
        <w:tc>
          <w:tcPr>
            <w:tcW w:w="648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981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О графике проведения первых заседаний участковых избирательных комиссий</w:t>
            </w:r>
          </w:p>
        </w:tc>
        <w:tc>
          <w:tcPr>
            <w:tcW w:w="3191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секретарь ТИК – Н.А. Харченко</w:t>
            </w:r>
          </w:p>
        </w:tc>
      </w:tr>
      <w:tr w:rsidR="009F704E" w:rsidRPr="009F704E" w:rsidTr="00C60AF0">
        <w:tc>
          <w:tcPr>
            <w:tcW w:w="648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981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О работе УИК со списком избирателей</w:t>
            </w:r>
          </w:p>
        </w:tc>
        <w:tc>
          <w:tcPr>
            <w:tcW w:w="3191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секретарь ТИК – Н.А. Харченко</w:t>
            </w:r>
          </w:p>
        </w:tc>
      </w:tr>
      <w:tr w:rsidR="009F704E" w:rsidRPr="009F704E" w:rsidTr="00C60AF0">
        <w:tc>
          <w:tcPr>
            <w:tcW w:w="648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981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О работе УИК по информированию избирателей о месте и времени голосования</w:t>
            </w:r>
          </w:p>
        </w:tc>
        <w:tc>
          <w:tcPr>
            <w:tcW w:w="3191" w:type="dxa"/>
          </w:tcPr>
          <w:p w:rsidR="009F704E" w:rsidRPr="009F704E" w:rsidRDefault="009F704E" w:rsidP="009F704E">
            <w:pPr>
              <w:rPr>
                <w:rFonts w:ascii="Calibri" w:eastAsia="Calibri" w:hAnsi="Calibri" w:cs="Times New Roman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секретарь ТИК – Н.А. Харченко</w:t>
            </w:r>
          </w:p>
        </w:tc>
      </w:tr>
      <w:tr w:rsidR="009F704E" w:rsidRPr="009F704E" w:rsidTr="00C60AF0">
        <w:tc>
          <w:tcPr>
            <w:tcW w:w="9820" w:type="dxa"/>
            <w:gridSpan w:val="3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Октябрь</w:t>
            </w:r>
          </w:p>
        </w:tc>
      </w:tr>
      <w:tr w:rsidR="009F704E" w:rsidRPr="009F704E" w:rsidTr="00C60AF0">
        <w:tc>
          <w:tcPr>
            <w:tcW w:w="648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981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Об определении количества избирательных бюллетеней, передаваемых в участковые избирательные комиссии</w:t>
            </w:r>
          </w:p>
        </w:tc>
        <w:tc>
          <w:tcPr>
            <w:tcW w:w="3191" w:type="dxa"/>
          </w:tcPr>
          <w:p w:rsidR="009F704E" w:rsidRPr="009F704E" w:rsidRDefault="009F704E" w:rsidP="009F704E">
            <w:pPr>
              <w:rPr>
                <w:rFonts w:ascii="Calibri" w:eastAsia="Calibri" w:hAnsi="Calibri" w:cs="Times New Roman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секретарь ТИК – Н.А. Харченко</w:t>
            </w:r>
          </w:p>
        </w:tc>
      </w:tr>
      <w:tr w:rsidR="009F704E" w:rsidRPr="009F704E" w:rsidTr="00C60AF0">
        <w:tc>
          <w:tcPr>
            <w:tcW w:w="648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981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О порядке и сроках передачи избирательных бюллетеней в участковые избирательные комиссии</w:t>
            </w:r>
          </w:p>
        </w:tc>
        <w:tc>
          <w:tcPr>
            <w:tcW w:w="3191" w:type="dxa"/>
          </w:tcPr>
          <w:p w:rsidR="009F704E" w:rsidRPr="009F704E" w:rsidRDefault="009F704E" w:rsidP="009F704E">
            <w:pPr>
              <w:rPr>
                <w:rFonts w:ascii="Calibri" w:eastAsia="Calibri" w:hAnsi="Calibri" w:cs="Times New Roman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секретарь ТИК – Н.А. Харченко</w:t>
            </w:r>
          </w:p>
        </w:tc>
      </w:tr>
      <w:tr w:rsidR="009F704E" w:rsidRPr="009F704E" w:rsidTr="00C60AF0">
        <w:tc>
          <w:tcPr>
            <w:tcW w:w="648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981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Об обеспечении сохранности избирательных бюллетеней на избирательных участках</w:t>
            </w:r>
          </w:p>
        </w:tc>
        <w:tc>
          <w:tcPr>
            <w:tcW w:w="3191" w:type="dxa"/>
          </w:tcPr>
          <w:p w:rsidR="009F704E" w:rsidRPr="009F704E" w:rsidRDefault="009F704E" w:rsidP="009F704E">
            <w:pPr>
              <w:rPr>
                <w:rFonts w:ascii="Calibri" w:eastAsia="Calibri" w:hAnsi="Calibri" w:cs="Times New Roman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Председатель ТИК- А.В. Третьяков</w:t>
            </w:r>
          </w:p>
        </w:tc>
      </w:tr>
      <w:tr w:rsidR="009F704E" w:rsidRPr="009F704E" w:rsidTr="00C60AF0">
        <w:tc>
          <w:tcPr>
            <w:tcW w:w="648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981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Об утверждении схемы связи с участковыми избирательными комиссиями</w:t>
            </w:r>
          </w:p>
        </w:tc>
        <w:tc>
          <w:tcPr>
            <w:tcW w:w="3191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Председатель ТИК- А.В. Третьяков</w:t>
            </w:r>
          </w:p>
        </w:tc>
      </w:tr>
      <w:tr w:rsidR="009F704E" w:rsidRPr="009F704E" w:rsidTr="00C60AF0">
        <w:tc>
          <w:tcPr>
            <w:tcW w:w="648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981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Об утверждении режима работы ТИК Неклиновского района  в день выборов</w:t>
            </w:r>
          </w:p>
        </w:tc>
        <w:tc>
          <w:tcPr>
            <w:tcW w:w="3191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Председатель ТИК- А.В. Третьяков</w:t>
            </w:r>
          </w:p>
        </w:tc>
      </w:tr>
      <w:tr w:rsidR="009F704E" w:rsidRPr="009F704E" w:rsidTr="00C60AF0">
        <w:tc>
          <w:tcPr>
            <w:tcW w:w="648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981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Calibri" w:eastAsia="Calibri" w:hAnsi="Calibri" w:cs="Times New Roman"/>
                <w:sz w:val="24"/>
              </w:rPr>
              <w:t>О формировании рабочей группы по контролю за использованием государственной  автоматизированной системы ГАС «Выборы».</w:t>
            </w:r>
          </w:p>
        </w:tc>
        <w:tc>
          <w:tcPr>
            <w:tcW w:w="3191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секретарь ТИК – Н.А. Харченко</w:t>
            </w:r>
          </w:p>
        </w:tc>
      </w:tr>
      <w:tr w:rsidR="009F704E" w:rsidRPr="009F704E" w:rsidTr="00C60AF0">
        <w:tc>
          <w:tcPr>
            <w:tcW w:w="648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981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Установление итогов голосования территориальной избирательной комиссией</w:t>
            </w:r>
          </w:p>
        </w:tc>
        <w:tc>
          <w:tcPr>
            <w:tcW w:w="3191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Председатель ТИК- А.В. Третьяков</w:t>
            </w:r>
          </w:p>
        </w:tc>
      </w:tr>
      <w:tr w:rsidR="009F704E" w:rsidRPr="009F704E" w:rsidTr="00C60AF0">
        <w:tc>
          <w:tcPr>
            <w:tcW w:w="648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981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Об утверждении протокола территориальной избирательной комиссии по итогам голосования на выборах глав и депутатов  сельских поселений</w:t>
            </w:r>
          </w:p>
        </w:tc>
        <w:tc>
          <w:tcPr>
            <w:tcW w:w="3191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Председатель ТИК- А.В. Третьяков</w:t>
            </w:r>
          </w:p>
        </w:tc>
      </w:tr>
      <w:tr w:rsidR="009F704E" w:rsidRPr="009F704E" w:rsidTr="00C60AF0">
        <w:trPr>
          <w:trHeight w:val="785"/>
        </w:trPr>
        <w:tc>
          <w:tcPr>
            <w:tcW w:w="648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981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0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премировании председателей участковых избирательных комиссий и членов территориальной избирательной  комиссии</w:t>
            </w:r>
          </w:p>
        </w:tc>
        <w:tc>
          <w:tcPr>
            <w:tcW w:w="3191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секретарь ТИК – Н.А. Харченко</w:t>
            </w:r>
          </w:p>
        </w:tc>
      </w:tr>
      <w:tr w:rsidR="009F704E" w:rsidRPr="009F704E" w:rsidTr="00C60AF0">
        <w:trPr>
          <w:trHeight w:val="588"/>
        </w:trPr>
        <w:tc>
          <w:tcPr>
            <w:tcW w:w="648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981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0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результатах сдачи избирательной документации УИК.</w:t>
            </w:r>
          </w:p>
        </w:tc>
        <w:tc>
          <w:tcPr>
            <w:tcW w:w="3191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Председатель ТИК- А.В. Третьяков</w:t>
            </w:r>
          </w:p>
        </w:tc>
      </w:tr>
      <w:tr w:rsidR="009F704E" w:rsidRPr="009F704E" w:rsidTr="00C60AF0">
        <w:trPr>
          <w:trHeight w:val="412"/>
        </w:trPr>
        <w:tc>
          <w:tcPr>
            <w:tcW w:w="648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981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0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результатах сдачи председателями УИК финансового отчета</w:t>
            </w:r>
          </w:p>
        </w:tc>
        <w:tc>
          <w:tcPr>
            <w:tcW w:w="3191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секретарь ТИК – Н.А. Харченко</w:t>
            </w:r>
          </w:p>
        </w:tc>
      </w:tr>
      <w:tr w:rsidR="009F704E" w:rsidRPr="009F704E" w:rsidTr="00C60AF0">
        <w:trPr>
          <w:trHeight w:val="412"/>
        </w:trPr>
        <w:tc>
          <w:tcPr>
            <w:tcW w:w="648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981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0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 обзорно- аналитической справке ТИК</w:t>
            </w:r>
          </w:p>
        </w:tc>
        <w:tc>
          <w:tcPr>
            <w:tcW w:w="3191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секретарь ТИК – Н.А. Харченко</w:t>
            </w:r>
          </w:p>
        </w:tc>
      </w:tr>
      <w:tr w:rsidR="009F704E" w:rsidRPr="009F704E" w:rsidTr="00C60AF0">
        <w:trPr>
          <w:trHeight w:val="412"/>
        </w:trPr>
        <w:tc>
          <w:tcPr>
            <w:tcW w:w="648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981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0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 утверждении финансового отчета ТИК по итогам проведения выборов  глав и депутатов Собраний депутатов сельских поселений 14 октября 2012 года</w:t>
            </w:r>
            <w:r w:rsidRPr="009F704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191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Председатель ТИК- А.В. Третьяков</w:t>
            </w:r>
          </w:p>
        </w:tc>
      </w:tr>
      <w:tr w:rsidR="009F704E" w:rsidRPr="009F704E" w:rsidTr="00C60AF0">
        <w:trPr>
          <w:trHeight w:val="412"/>
        </w:trPr>
        <w:tc>
          <w:tcPr>
            <w:tcW w:w="648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981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0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премировании членов ТИК</w:t>
            </w:r>
          </w:p>
        </w:tc>
        <w:tc>
          <w:tcPr>
            <w:tcW w:w="3191" w:type="dxa"/>
          </w:tcPr>
          <w:p w:rsidR="009F704E" w:rsidRPr="009F704E" w:rsidRDefault="009F704E" w:rsidP="009F70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Председатель ТИК- А.В. Третьяков</w:t>
            </w:r>
          </w:p>
        </w:tc>
      </w:tr>
    </w:tbl>
    <w:p w:rsidR="009F704E" w:rsidRPr="009F704E" w:rsidRDefault="009F704E" w:rsidP="009F704E">
      <w:pPr>
        <w:spacing w:after="0" w:line="240" w:lineRule="auto"/>
        <w:ind w:firstLine="284"/>
        <w:rPr>
          <w:rFonts w:ascii="Times New Roman" w:eastAsia="Calibri" w:hAnsi="Times New Roman" w:cs="Times New Roman"/>
          <w:b/>
          <w:sz w:val="24"/>
          <w:szCs w:val="24"/>
        </w:rPr>
      </w:pPr>
    </w:p>
    <w:p w:rsidR="009F704E" w:rsidRPr="009F704E" w:rsidRDefault="009F704E" w:rsidP="009F704E">
      <w:pPr>
        <w:spacing w:after="0" w:line="240" w:lineRule="auto"/>
        <w:ind w:firstLine="284"/>
        <w:rPr>
          <w:rFonts w:ascii="Times New Roman" w:eastAsia="Calibri" w:hAnsi="Times New Roman" w:cs="Times New Roman"/>
          <w:b/>
          <w:sz w:val="24"/>
          <w:szCs w:val="24"/>
        </w:rPr>
      </w:pPr>
    </w:p>
    <w:p w:rsidR="009F704E" w:rsidRPr="009F704E" w:rsidRDefault="009F704E" w:rsidP="009F704E">
      <w:pPr>
        <w:spacing w:after="0" w:line="240" w:lineRule="auto"/>
        <w:ind w:firstLine="284"/>
        <w:rPr>
          <w:rFonts w:ascii="Times New Roman" w:eastAsia="Calibri" w:hAnsi="Times New Roman" w:cs="Times New Roman"/>
          <w:b/>
          <w:sz w:val="24"/>
          <w:szCs w:val="24"/>
        </w:rPr>
      </w:pPr>
      <w:r w:rsidRPr="009F704E">
        <w:rPr>
          <w:rFonts w:ascii="Times New Roman" w:eastAsia="Calibri" w:hAnsi="Times New Roman" w:cs="Times New Roman"/>
          <w:b/>
          <w:sz w:val="24"/>
          <w:szCs w:val="24"/>
          <w:lang w:val="en-US"/>
        </w:rPr>
        <w:t>II</w:t>
      </w:r>
      <w:r w:rsidRPr="009F704E">
        <w:rPr>
          <w:rFonts w:ascii="Times New Roman" w:eastAsia="Calibri" w:hAnsi="Times New Roman" w:cs="Times New Roman"/>
          <w:b/>
          <w:sz w:val="24"/>
          <w:szCs w:val="24"/>
        </w:rPr>
        <w:t xml:space="preserve">. Мероприятия по обеспечению функционирования </w:t>
      </w:r>
    </w:p>
    <w:p w:rsidR="009F704E" w:rsidRPr="009F704E" w:rsidRDefault="009F704E" w:rsidP="009F704E">
      <w:pPr>
        <w:spacing w:after="0" w:line="240" w:lineRule="auto"/>
        <w:ind w:firstLine="284"/>
        <w:rPr>
          <w:rFonts w:ascii="Times New Roman" w:eastAsia="Calibri" w:hAnsi="Times New Roman" w:cs="Times New Roman"/>
          <w:b/>
          <w:sz w:val="24"/>
          <w:szCs w:val="24"/>
        </w:rPr>
      </w:pPr>
      <w:r w:rsidRPr="009F704E">
        <w:rPr>
          <w:rFonts w:ascii="Times New Roman" w:eastAsia="Calibri" w:hAnsi="Times New Roman" w:cs="Times New Roman"/>
          <w:b/>
          <w:sz w:val="24"/>
          <w:szCs w:val="24"/>
        </w:rPr>
        <w:t>избирательных комиссий.</w:t>
      </w:r>
    </w:p>
    <w:p w:rsidR="009F704E" w:rsidRPr="009F704E" w:rsidRDefault="009F704E" w:rsidP="009F704E">
      <w:pPr>
        <w:spacing w:after="0" w:line="240" w:lineRule="auto"/>
        <w:ind w:firstLine="284"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5400"/>
        <w:gridCol w:w="54"/>
        <w:gridCol w:w="1481"/>
        <w:gridCol w:w="2268"/>
      </w:tblGrid>
      <w:tr w:rsidR="009F704E" w:rsidRPr="009F704E" w:rsidTr="00C60AF0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9F704E" w:rsidRPr="009F704E" w:rsidRDefault="009F704E" w:rsidP="009F70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454" w:type="dxa"/>
            <w:gridSpan w:val="2"/>
          </w:tcPr>
          <w:p w:rsidR="009F704E" w:rsidRPr="009F704E" w:rsidRDefault="009F704E" w:rsidP="009F704E">
            <w:pPr>
              <w:spacing w:after="0" w:line="240" w:lineRule="auto"/>
              <w:ind w:firstLine="2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Перечень мероприятий</w:t>
            </w:r>
          </w:p>
        </w:tc>
        <w:tc>
          <w:tcPr>
            <w:tcW w:w="1481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2268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9F704E" w:rsidRPr="009F704E" w:rsidTr="00C60AF0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9F704E" w:rsidRPr="009F704E" w:rsidRDefault="009F704E" w:rsidP="009F70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54" w:type="dxa"/>
            <w:gridSpan w:val="2"/>
          </w:tcPr>
          <w:p w:rsidR="009F704E" w:rsidRPr="009F704E" w:rsidRDefault="009F704E" w:rsidP="009F704E">
            <w:pPr>
              <w:spacing w:after="0" w:line="240" w:lineRule="auto"/>
              <w:ind w:firstLine="2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Совместная подготовка с Администрацией района </w:t>
            </w: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помещений УИК, определение мест голосования, мест для размещения агитационных материалов, проведения встреч с избирателями</w:t>
            </w:r>
          </w:p>
        </w:tc>
        <w:tc>
          <w:tcPr>
            <w:tcW w:w="1481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август</w:t>
            </w:r>
          </w:p>
        </w:tc>
        <w:tc>
          <w:tcPr>
            <w:tcW w:w="2268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Главы поселений – </w:t>
            </w: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Председатель ТИК- А.В. Третьяков</w:t>
            </w: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F704E" w:rsidRPr="009F704E" w:rsidTr="00C60AF0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9F704E" w:rsidRPr="009F704E" w:rsidRDefault="009F704E" w:rsidP="009F70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5454" w:type="dxa"/>
            <w:gridSpan w:val="2"/>
          </w:tcPr>
          <w:p w:rsidR="009F704E" w:rsidRPr="009F704E" w:rsidRDefault="009F704E" w:rsidP="009F704E">
            <w:pPr>
              <w:spacing w:after="0" w:line="240" w:lineRule="auto"/>
              <w:ind w:firstLine="2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работы по оборудованию мест работы ТИК, УИК согласно нормативов.</w:t>
            </w:r>
          </w:p>
        </w:tc>
        <w:tc>
          <w:tcPr>
            <w:tcW w:w="1481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268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Председатель ТИК- А.В. Третьяков – главы сельских поселений</w:t>
            </w:r>
          </w:p>
        </w:tc>
      </w:tr>
      <w:tr w:rsidR="009F704E" w:rsidRPr="009F704E" w:rsidTr="00C60AF0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9F704E" w:rsidRPr="009F704E" w:rsidRDefault="009F704E" w:rsidP="009F70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54" w:type="dxa"/>
            <w:gridSpan w:val="2"/>
          </w:tcPr>
          <w:p w:rsidR="009F704E" w:rsidRPr="009F704E" w:rsidRDefault="009F704E" w:rsidP="009F704E">
            <w:pPr>
              <w:spacing w:after="0" w:line="240" w:lineRule="auto"/>
              <w:ind w:firstLine="2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Контроль за работой ГАС «Выборы». Обработка сведений об избирателях полученных от Главы района</w:t>
            </w:r>
          </w:p>
        </w:tc>
        <w:tc>
          <w:tcPr>
            <w:tcW w:w="1481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2268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Председатель ТИК- А.В. Третьяков</w:t>
            </w: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системный администратор О.Ю. Монзикова</w:t>
            </w:r>
          </w:p>
        </w:tc>
      </w:tr>
      <w:tr w:rsidR="009F704E" w:rsidRPr="009F704E" w:rsidTr="00C60AF0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9F704E" w:rsidRPr="009F704E" w:rsidRDefault="009F704E" w:rsidP="009F70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54" w:type="dxa"/>
            <w:gridSpan w:val="2"/>
          </w:tcPr>
          <w:p w:rsidR="009F704E" w:rsidRPr="009F704E" w:rsidRDefault="009F704E" w:rsidP="009F704E">
            <w:pPr>
              <w:spacing w:after="0" w:line="240" w:lineRule="auto"/>
              <w:ind w:firstLine="2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Направление писем в УФМС, суд, военкомат, ЗАГС, главам сельских поселений о еженедельном информировании территориальной избирательной комиссии об изменениях в ранее представленных для составления списков избирателей сведений  об избирателях.</w:t>
            </w:r>
          </w:p>
        </w:tc>
        <w:tc>
          <w:tcPr>
            <w:tcW w:w="1481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268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Председатель ТИК- А.В. Третьяков</w:t>
            </w: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руководители учреждений</w:t>
            </w:r>
          </w:p>
        </w:tc>
      </w:tr>
      <w:tr w:rsidR="009F704E" w:rsidRPr="009F704E" w:rsidTr="00C60AF0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9F704E" w:rsidRPr="009F704E" w:rsidRDefault="009F704E" w:rsidP="009F70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454" w:type="dxa"/>
            <w:gridSpan w:val="2"/>
          </w:tcPr>
          <w:p w:rsidR="009F704E" w:rsidRPr="009F704E" w:rsidRDefault="009F704E" w:rsidP="009F704E">
            <w:pPr>
              <w:spacing w:after="0" w:line="240" w:lineRule="auto"/>
              <w:ind w:firstLine="2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Направление сведений в ТИК о зарегистрированных избирателях для составления списков избирателей.</w:t>
            </w:r>
          </w:p>
        </w:tc>
        <w:tc>
          <w:tcPr>
            <w:tcW w:w="1481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в соответствии с требованиями законодательства</w:t>
            </w:r>
          </w:p>
        </w:tc>
        <w:tc>
          <w:tcPr>
            <w:tcW w:w="2268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Глава района – А.И. Журавлев</w:t>
            </w: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F704E" w:rsidRPr="009F704E" w:rsidTr="00C60AF0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9F704E" w:rsidRPr="009F704E" w:rsidRDefault="009F704E" w:rsidP="009F70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454" w:type="dxa"/>
            <w:gridSpan w:val="2"/>
          </w:tcPr>
          <w:p w:rsidR="009F704E" w:rsidRPr="009F704E" w:rsidRDefault="009F704E" w:rsidP="009F704E">
            <w:pPr>
              <w:spacing w:after="0" w:line="240" w:lineRule="auto"/>
              <w:ind w:firstLine="2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Информирование избирателей о сроках и порядке осуществления избирательных действий, о ходе избирательной кампании, о выдвижении и регистрации кандидатов.</w:t>
            </w:r>
          </w:p>
        </w:tc>
        <w:tc>
          <w:tcPr>
            <w:tcW w:w="1481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Систематически, еженедельно</w:t>
            </w:r>
          </w:p>
        </w:tc>
        <w:tc>
          <w:tcPr>
            <w:tcW w:w="2268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Председатель ТИК- А.В. Третьяков</w:t>
            </w: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секретарь ТИК- Н.А. Харченко</w:t>
            </w: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F704E" w:rsidRPr="009F704E" w:rsidTr="00C60AF0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9F704E" w:rsidRPr="009F704E" w:rsidRDefault="009F704E" w:rsidP="009F70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454" w:type="dxa"/>
            <w:gridSpan w:val="2"/>
          </w:tcPr>
          <w:p w:rsidR="009F704E" w:rsidRPr="009F704E" w:rsidRDefault="009F704E" w:rsidP="009F704E">
            <w:pPr>
              <w:spacing w:after="0" w:line="240" w:lineRule="auto"/>
              <w:ind w:firstLine="2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Образование избирательных участков</w:t>
            </w:r>
          </w:p>
        </w:tc>
        <w:tc>
          <w:tcPr>
            <w:tcW w:w="1481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268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Главы сельских поселений</w:t>
            </w:r>
          </w:p>
        </w:tc>
      </w:tr>
      <w:tr w:rsidR="009F704E" w:rsidRPr="009F704E" w:rsidTr="00C60AF0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9F704E" w:rsidRPr="009F704E" w:rsidRDefault="009F704E" w:rsidP="009F70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454" w:type="dxa"/>
            <w:gridSpan w:val="2"/>
          </w:tcPr>
          <w:p w:rsidR="009F704E" w:rsidRPr="009F704E" w:rsidRDefault="009F704E" w:rsidP="009F704E">
            <w:pPr>
              <w:spacing w:after="0" w:line="240" w:lineRule="auto"/>
              <w:ind w:firstLine="2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Формирование УИК</w:t>
            </w:r>
          </w:p>
        </w:tc>
        <w:tc>
          <w:tcPr>
            <w:tcW w:w="1481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август -сентябрь</w:t>
            </w:r>
          </w:p>
        </w:tc>
        <w:tc>
          <w:tcPr>
            <w:tcW w:w="2268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секретарь ТИК- Н.А. Харченко</w:t>
            </w:r>
          </w:p>
        </w:tc>
      </w:tr>
      <w:tr w:rsidR="009F704E" w:rsidRPr="009F704E" w:rsidTr="00C60AF0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9F704E" w:rsidRPr="009F704E" w:rsidRDefault="009F704E" w:rsidP="009F70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454" w:type="dxa"/>
            <w:gridSpan w:val="2"/>
          </w:tcPr>
          <w:p w:rsidR="009F704E" w:rsidRPr="009F704E" w:rsidRDefault="009F704E" w:rsidP="009F704E">
            <w:pPr>
              <w:spacing w:after="0" w:line="240" w:lineRule="auto"/>
              <w:ind w:firstLine="2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Назначение председателей УИК</w:t>
            </w:r>
          </w:p>
        </w:tc>
        <w:tc>
          <w:tcPr>
            <w:tcW w:w="1481" w:type="dxa"/>
          </w:tcPr>
          <w:p w:rsidR="009F704E" w:rsidRPr="009F704E" w:rsidRDefault="009F704E" w:rsidP="009F704E">
            <w:pPr>
              <w:rPr>
                <w:rFonts w:ascii="Calibri" w:eastAsia="Calibri" w:hAnsi="Calibri" w:cs="Times New Roman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268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Председатель ТИК- А.В. Третьяков</w:t>
            </w:r>
          </w:p>
        </w:tc>
      </w:tr>
      <w:tr w:rsidR="009F704E" w:rsidRPr="009F704E" w:rsidTr="00C60AF0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9F704E" w:rsidRPr="009F704E" w:rsidRDefault="009F704E" w:rsidP="009F70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454" w:type="dxa"/>
            <w:gridSpan w:val="2"/>
          </w:tcPr>
          <w:p w:rsidR="009F704E" w:rsidRPr="009F704E" w:rsidRDefault="009F704E" w:rsidP="009F704E">
            <w:pPr>
              <w:spacing w:after="0" w:line="240" w:lineRule="auto"/>
              <w:ind w:firstLine="2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Передача по акту первых экземпляров списков избирателей участковым избирательным комиссиям.</w:t>
            </w:r>
          </w:p>
        </w:tc>
        <w:tc>
          <w:tcPr>
            <w:tcW w:w="1481" w:type="dxa"/>
          </w:tcPr>
          <w:p w:rsidR="009F704E" w:rsidRPr="009F704E" w:rsidRDefault="009F704E" w:rsidP="009F704E">
            <w:pPr>
              <w:rPr>
                <w:rFonts w:ascii="Calibri" w:eastAsia="Calibri" w:hAnsi="Calibri" w:cs="Times New Roman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268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секретарь ТИК- Н.А. Харченко</w:t>
            </w:r>
          </w:p>
        </w:tc>
      </w:tr>
      <w:tr w:rsidR="009F704E" w:rsidRPr="009F704E" w:rsidTr="00C60AF0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9F704E" w:rsidRPr="009F704E" w:rsidRDefault="009F704E" w:rsidP="009F70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454" w:type="dxa"/>
            <w:gridSpan w:val="2"/>
          </w:tcPr>
          <w:p w:rsidR="009F704E" w:rsidRPr="009F704E" w:rsidRDefault="009F704E" w:rsidP="009F704E">
            <w:pPr>
              <w:spacing w:after="0" w:line="240" w:lineRule="auto"/>
              <w:ind w:firstLine="2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Получение избирательных бюллетеней ТИК</w:t>
            </w:r>
          </w:p>
        </w:tc>
        <w:tc>
          <w:tcPr>
            <w:tcW w:w="1481" w:type="dxa"/>
          </w:tcPr>
          <w:p w:rsidR="009F704E" w:rsidRPr="009F704E" w:rsidRDefault="009F704E" w:rsidP="009F704E">
            <w:pPr>
              <w:rPr>
                <w:rFonts w:ascii="Calibri" w:eastAsia="Calibri" w:hAnsi="Calibri" w:cs="Times New Roman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268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Председатель ТИК- А.В. Третьяков</w:t>
            </w:r>
          </w:p>
        </w:tc>
      </w:tr>
      <w:tr w:rsidR="009F704E" w:rsidRPr="009F704E" w:rsidTr="00C60AF0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9F704E" w:rsidRPr="009F704E" w:rsidRDefault="009F704E" w:rsidP="009F70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454" w:type="dxa"/>
            <w:gridSpan w:val="2"/>
          </w:tcPr>
          <w:p w:rsidR="009F704E" w:rsidRPr="009F704E" w:rsidRDefault="009F704E" w:rsidP="009F704E">
            <w:pPr>
              <w:spacing w:after="0" w:line="240" w:lineRule="auto"/>
              <w:ind w:firstLine="2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Передача избирательных бюллетеней в УИК</w:t>
            </w:r>
          </w:p>
        </w:tc>
        <w:tc>
          <w:tcPr>
            <w:tcW w:w="1481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268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секретарь ТИК- Н.А. Харченко.</w:t>
            </w:r>
          </w:p>
        </w:tc>
      </w:tr>
      <w:tr w:rsidR="009F704E" w:rsidRPr="009F704E" w:rsidTr="00C60AF0">
        <w:tblPrEx>
          <w:tblCellMar>
            <w:top w:w="0" w:type="dxa"/>
            <w:bottom w:w="0" w:type="dxa"/>
          </w:tblCellMar>
        </w:tblPrEx>
        <w:trPr>
          <w:cantSplit/>
          <w:trHeight w:val="64"/>
        </w:trPr>
        <w:tc>
          <w:tcPr>
            <w:tcW w:w="720" w:type="dxa"/>
          </w:tcPr>
          <w:p w:rsidR="009F704E" w:rsidRPr="009F704E" w:rsidRDefault="009F704E" w:rsidP="009F70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400" w:type="dxa"/>
          </w:tcPr>
          <w:p w:rsidR="009F704E" w:rsidRPr="009F704E" w:rsidRDefault="009F704E" w:rsidP="009F704E">
            <w:pPr>
              <w:spacing w:after="0" w:line="240" w:lineRule="auto"/>
              <w:ind w:firstLine="2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Установление итогов голосования, составление протоколов и сводных таблиц в территориальной избирательной комиссии.</w:t>
            </w:r>
          </w:p>
        </w:tc>
        <w:tc>
          <w:tcPr>
            <w:tcW w:w="1535" w:type="dxa"/>
            <w:gridSpan w:val="2"/>
            <w:vAlign w:val="center"/>
          </w:tcPr>
          <w:p w:rsidR="009F704E" w:rsidRPr="009F704E" w:rsidRDefault="009F704E" w:rsidP="009F704E">
            <w:pPr>
              <w:spacing w:after="0" w:line="240" w:lineRule="auto"/>
              <w:ind w:firstLine="2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15 октября 2012 г</w:t>
            </w:r>
          </w:p>
        </w:tc>
        <w:tc>
          <w:tcPr>
            <w:tcW w:w="2268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Председатель ТИК- А.В. Третьяков</w:t>
            </w: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секретарь ТИК- Н.А. Харченко</w:t>
            </w:r>
          </w:p>
        </w:tc>
      </w:tr>
    </w:tbl>
    <w:p w:rsidR="009F704E" w:rsidRPr="009F704E" w:rsidRDefault="009F704E" w:rsidP="009F704E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9F704E" w:rsidRPr="009F704E" w:rsidRDefault="009F704E" w:rsidP="009F704E">
      <w:pPr>
        <w:spacing w:after="0" w:line="240" w:lineRule="auto"/>
        <w:ind w:firstLine="284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9F704E" w:rsidRPr="009F704E" w:rsidRDefault="009F704E" w:rsidP="009F704E">
      <w:pPr>
        <w:spacing w:after="0" w:line="240" w:lineRule="auto"/>
        <w:ind w:firstLine="284"/>
        <w:rPr>
          <w:rFonts w:ascii="Times New Roman" w:eastAsia="Calibri" w:hAnsi="Times New Roman" w:cs="Times New Roman"/>
          <w:b/>
          <w:sz w:val="24"/>
          <w:szCs w:val="24"/>
        </w:rPr>
      </w:pPr>
      <w:r w:rsidRPr="009F704E">
        <w:rPr>
          <w:rFonts w:ascii="Times New Roman" w:eastAsia="Calibri" w:hAnsi="Times New Roman" w:cs="Times New Roman"/>
          <w:b/>
          <w:sz w:val="24"/>
          <w:szCs w:val="24"/>
          <w:lang w:val="en-US"/>
        </w:rPr>
        <w:t>III</w:t>
      </w:r>
      <w:r w:rsidRPr="009F704E">
        <w:rPr>
          <w:rFonts w:ascii="Times New Roman" w:eastAsia="Calibri" w:hAnsi="Times New Roman" w:cs="Times New Roman"/>
          <w:b/>
          <w:sz w:val="24"/>
          <w:szCs w:val="24"/>
        </w:rPr>
        <w:t>. Организационно-методическая работа.</w:t>
      </w:r>
    </w:p>
    <w:p w:rsidR="009F704E" w:rsidRPr="009F704E" w:rsidRDefault="009F704E" w:rsidP="009F704E">
      <w:pPr>
        <w:spacing w:after="0" w:line="240" w:lineRule="auto"/>
        <w:ind w:firstLine="284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5400"/>
        <w:gridCol w:w="1535"/>
        <w:gridCol w:w="2268"/>
      </w:tblGrid>
      <w:tr w:rsidR="009F704E" w:rsidRPr="009F704E" w:rsidTr="00C60AF0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п/п</w:t>
            </w:r>
          </w:p>
        </w:tc>
        <w:tc>
          <w:tcPr>
            <w:tcW w:w="5400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Перечень мероприятий</w:t>
            </w:r>
          </w:p>
        </w:tc>
        <w:tc>
          <w:tcPr>
            <w:tcW w:w="1535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2268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ind w:firstLine="1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9F704E" w:rsidRPr="009F704E" w:rsidTr="00C60AF0">
        <w:tblPrEx>
          <w:tblCellMar>
            <w:top w:w="0" w:type="dxa"/>
            <w:bottom w:w="0" w:type="dxa"/>
          </w:tblCellMar>
        </w:tblPrEx>
        <w:trPr>
          <w:cantSplit/>
          <w:trHeight w:val="1932"/>
        </w:trPr>
        <w:tc>
          <w:tcPr>
            <w:tcW w:w="720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5400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семинара-совещания с субъектами выдвижения кандидатур в состав участковых избирательных комиссий (общественные объединения, политические партии, органы местного самоуправления).</w:t>
            </w:r>
          </w:p>
        </w:tc>
        <w:tc>
          <w:tcPr>
            <w:tcW w:w="1535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268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Председатель ТИК- А.В. Третьяков</w:t>
            </w:r>
          </w:p>
          <w:p w:rsidR="009F704E" w:rsidRPr="009F704E" w:rsidRDefault="009F704E" w:rsidP="009F704E">
            <w:pPr>
              <w:spacing w:after="0" w:line="240" w:lineRule="auto"/>
              <w:ind w:firstLine="1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F704E" w:rsidRPr="009F704E" w:rsidTr="00C60AF0">
        <w:tblPrEx>
          <w:tblCellMar>
            <w:top w:w="0" w:type="dxa"/>
            <w:bottom w:w="0" w:type="dxa"/>
          </w:tblCellMar>
        </w:tblPrEx>
        <w:trPr>
          <w:cantSplit/>
          <w:trHeight w:val="64"/>
        </w:trPr>
        <w:tc>
          <w:tcPr>
            <w:tcW w:w="720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00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Опубликование в СМИ сообщения о формировании участковых избирательных комиссий и сроках приема предложений по составам УИК</w:t>
            </w:r>
          </w:p>
        </w:tc>
        <w:tc>
          <w:tcPr>
            <w:tcW w:w="1535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268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ind w:firstLine="1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секретарь ТИК- Н.А. Харченко</w:t>
            </w:r>
          </w:p>
        </w:tc>
      </w:tr>
      <w:tr w:rsidR="009F704E" w:rsidRPr="009F704E" w:rsidTr="00C60AF0">
        <w:tblPrEx>
          <w:tblCellMar>
            <w:top w:w="0" w:type="dxa"/>
            <w:bottom w:w="0" w:type="dxa"/>
          </w:tblCellMar>
        </w:tblPrEx>
        <w:trPr>
          <w:cantSplit/>
          <w:trHeight w:val="64"/>
        </w:trPr>
        <w:tc>
          <w:tcPr>
            <w:tcW w:w="720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00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Взаимодействие с представителями политических партий по вопросам подготовки и проведения выборов глав и депутатов Собраний депутатов сельских поселений </w:t>
            </w:r>
          </w:p>
        </w:tc>
        <w:tc>
          <w:tcPr>
            <w:tcW w:w="1535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268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Председатель ТИК- А.В. Третьяков</w:t>
            </w:r>
          </w:p>
          <w:p w:rsidR="009F704E" w:rsidRPr="009F704E" w:rsidRDefault="009F704E" w:rsidP="009F704E">
            <w:pPr>
              <w:spacing w:after="0" w:line="240" w:lineRule="auto"/>
              <w:ind w:firstLine="1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F704E" w:rsidRPr="009F704E" w:rsidTr="00C60AF0">
        <w:tblPrEx>
          <w:tblCellMar>
            <w:top w:w="0" w:type="dxa"/>
            <w:bottom w:w="0" w:type="dxa"/>
          </w:tblCellMar>
        </w:tblPrEx>
        <w:trPr>
          <w:cantSplit/>
          <w:trHeight w:val="64"/>
        </w:trPr>
        <w:tc>
          <w:tcPr>
            <w:tcW w:w="720" w:type="dxa"/>
            <w:vMerge w:val="restart"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00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Прием предложений по составу участковых избирательных комиссий. </w:t>
            </w:r>
          </w:p>
        </w:tc>
        <w:tc>
          <w:tcPr>
            <w:tcW w:w="1535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август - сентябрь</w:t>
            </w:r>
          </w:p>
        </w:tc>
        <w:tc>
          <w:tcPr>
            <w:tcW w:w="2268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ind w:firstLine="1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Рабочая группа ТИК</w:t>
            </w:r>
          </w:p>
        </w:tc>
      </w:tr>
      <w:tr w:rsidR="009F704E" w:rsidRPr="009F704E" w:rsidTr="00C60AF0">
        <w:tblPrEx>
          <w:tblCellMar>
            <w:top w:w="0" w:type="dxa"/>
            <w:bottom w:w="0" w:type="dxa"/>
          </w:tblCellMar>
        </w:tblPrEx>
        <w:trPr>
          <w:cantSplit/>
          <w:trHeight w:val="1308"/>
        </w:trPr>
        <w:tc>
          <w:tcPr>
            <w:tcW w:w="720" w:type="dxa"/>
            <w:vMerge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400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1.6. Проведение первых организационных заседаний УИК.</w:t>
            </w:r>
          </w:p>
        </w:tc>
        <w:tc>
          <w:tcPr>
            <w:tcW w:w="1535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268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ind w:firstLine="1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Председатель УИК</w:t>
            </w:r>
          </w:p>
        </w:tc>
      </w:tr>
      <w:tr w:rsidR="009F704E" w:rsidRPr="009F704E" w:rsidTr="00C60AF0">
        <w:tblPrEx>
          <w:tblCellMar>
            <w:top w:w="0" w:type="dxa"/>
            <w:bottom w:w="0" w:type="dxa"/>
          </w:tblCellMar>
        </w:tblPrEx>
        <w:trPr>
          <w:cantSplit/>
          <w:trHeight w:val="64"/>
        </w:trPr>
        <w:tc>
          <w:tcPr>
            <w:tcW w:w="720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400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члена ТИК с правом решающего голоса за участковой избирательной комиссией для оказания методической и практической помощи.</w:t>
            </w:r>
          </w:p>
        </w:tc>
        <w:tc>
          <w:tcPr>
            <w:tcW w:w="1535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268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ind w:firstLine="1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ТИК</w:t>
            </w:r>
          </w:p>
        </w:tc>
      </w:tr>
      <w:tr w:rsidR="009F704E" w:rsidRPr="009F704E" w:rsidTr="00C60AF0">
        <w:tblPrEx>
          <w:tblCellMar>
            <w:top w:w="0" w:type="dxa"/>
            <w:bottom w:w="0" w:type="dxa"/>
          </w:tblCellMar>
        </w:tblPrEx>
        <w:trPr>
          <w:cantSplit/>
          <w:trHeight w:val="64"/>
        </w:trPr>
        <w:tc>
          <w:tcPr>
            <w:tcW w:w="720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400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Контроль за размещением агитационных материалов на территории района</w:t>
            </w:r>
          </w:p>
        </w:tc>
        <w:tc>
          <w:tcPr>
            <w:tcW w:w="1535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июль-октябрь</w:t>
            </w:r>
          </w:p>
        </w:tc>
        <w:tc>
          <w:tcPr>
            <w:tcW w:w="2268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ind w:firstLine="1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член ТИК – И.А. Дрокина</w:t>
            </w:r>
          </w:p>
        </w:tc>
      </w:tr>
      <w:tr w:rsidR="009F704E" w:rsidRPr="009F704E" w:rsidTr="00C60AF0">
        <w:tblPrEx>
          <w:tblCellMar>
            <w:top w:w="0" w:type="dxa"/>
            <w:bottom w:w="0" w:type="dxa"/>
          </w:tblCellMar>
        </w:tblPrEx>
        <w:trPr>
          <w:cantSplit/>
          <w:trHeight w:val="64"/>
        </w:trPr>
        <w:tc>
          <w:tcPr>
            <w:tcW w:w="720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400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Рассмотрение жалоб на решение и действия (бездействие) территориальной и участковых избирательных комиссий.</w:t>
            </w:r>
          </w:p>
        </w:tc>
        <w:tc>
          <w:tcPr>
            <w:tcW w:w="1535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сентябрь - октябрь</w:t>
            </w:r>
          </w:p>
        </w:tc>
        <w:tc>
          <w:tcPr>
            <w:tcW w:w="2268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ind w:firstLine="1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член ТИК – С.Д. Кондратюк</w:t>
            </w:r>
          </w:p>
        </w:tc>
      </w:tr>
      <w:tr w:rsidR="009F704E" w:rsidRPr="009F704E" w:rsidTr="00C60AF0">
        <w:tblPrEx>
          <w:tblCellMar>
            <w:top w:w="0" w:type="dxa"/>
            <w:bottom w:w="0" w:type="dxa"/>
          </w:tblCellMar>
        </w:tblPrEx>
        <w:trPr>
          <w:cantSplit/>
          <w:trHeight w:val="64"/>
        </w:trPr>
        <w:tc>
          <w:tcPr>
            <w:tcW w:w="720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400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Оказание организационно-правовой и методической помощи УИК по подготовке и проведению выборов</w:t>
            </w:r>
          </w:p>
        </w:tc>
        <w:tc>
          <w:tcPr>
            <w:tcW w:w="1535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сентябрь - октябрь</w:t>
            </w:r>
          </w:p>
        </w:tc>
        <w:tc>
          <w:tcPr>
            <w:tcW w:w="2268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ind w:firstLine="1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секретарь ТИК- Н.А. Харченко</w:t>
            </w:r>
          </w:p>
        </w:tc>
      </w:tr>
      <w:tr w:rsidR="009F704E" w:rsidRPr="009F704E" w:rsidTr="00C60AF0">
        <w:tblPrEx>
          <w:tblCellMar>
            <w:top w:w="0" w:type="dxa"/>
            <w:bottom w:w="0" w:type="dxa"/>
          </w:tblCellMar>
        </w:tblPrEx>
        <w:trPr>
          <w:cantSplit/>
          <w:trHeight w:val="4186"/>
        </w:trPr>
        <w:tc>
          <w:tcPr>
            <w:tcW w:w="720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400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Подготовить копии постановлений для УИК:</w:t>
            </w: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постановление ТИК о формировании состава комиссии; </w:t>
            </w: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- постановление ТИК о назначении председателя УИК;</w:t>
            </w: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- постановление Главы Администрации района об образовании избирательного участка, описание его границ;</w:t>
            </w: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- номера телефонов учреждений, организаций и служб, необходимых при возникновении аварийных ситуаций;</w:t>
            </w: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- примерный план работы УИК.</w:t>
            </w:r>
          </w:p>
        </w:tc>
        <w:tc>
          <w:tcPr>
            <w:tcW w:w="1535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268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ind w:firstLine="1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секретарь ТИК- Н.А. Харченко</w:t>
            </w:r>
          </w:p>
        </w:tc>
      </w:tr>
      <w:tr w:rsidR="009F704E" w:rsidRPr="009F704E" w:rsidTr="00C60AF0">
        <w:tblPrEx>
          <w:tblCellMar>
            <w:top w:w="0" w:type="dxa"/>
            <w:bottom w:w="0" w:type="dxa"/>
          </w:tblCellMar>
        </w:tblPrEx>
        <w:trPr>
          <w:cantSplit/>
          <w:trHeight w:val="64"/>
        </w:trPr>
        <w:tc>
          <w:tcPr>
            <w:tcW w:w="720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400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Подготовка к каждому еженедельному совещанию с УИК комплекта документов, материалов </w:t>
            </w:r>
          </w:p>
        </w:tc>
        <w:tc>
          <w:tcPr>
            <w:tcW w:w="1535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По графику</w:t>
            </w:r>
          </w:p>
        </w:tc>
        <w:tc>
          <w:tcPr>
            <w:tcW w:w="2268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ind w:firstLine="1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секретарь ТИК- Н.А. Харченко</w:t>
            </w:r>
          </w:p>
        </w:tc>
      </w:tr>
      <w:tr w:rsidR="009F704E" w:rsidRPr="009F704E" w:rsidTr="00C60AF0">
        <w:tblPrEx>
          <w:tblCellMar>
            <w:top w:w="0" w:type="dxa"/>
            <w:bottom w:w="0" w:type="dxa"/>
          </w:tblCellMar>
        </w:tblPrEx>
        <w:trPr>
          <w:cantSplit/>
          <w:trHeight w:val="64"/>
        </w:trPr>
        <w:tc>
          <w:tcPr>
            <w:tcW w:w="720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400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Подготовить стенд с иллюстрациями по оформлению помещений УИК, помещений для голосования, размещению оборудования.</w:t>
            </w:r>
          </w:p>
        </w:tc>
        <w:tc>
          <w:tcPr>
            <w:tcW w:w="1535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268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ind w:firstLine="1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секретарь ТИК- Н.А. Харченко</w:t>
            </w:r>
          </w:p>
        </w:tc>
      </w:tr>
      <w:tr w:rsidR="009F704E" w:rsidRPr="009F704E" w:rsidTr="00C60AF0">
        <w:tblPrEx>
          <w:tblCellMar>
            <w:top w:w="0" w:type="dxa"/>
            <w:bottom w:w="0" w:type="dxa"/>
          </w:tblCellMar>
        </w:tblPrEx>
        <w:trPr>
          <w:cantSplit/>
          <w:trHeight w:val="64"/>
        </w:trPr>
        <w:tc>
          <w:tcPr>
            <w:tcW w:w="720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40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Направление избирателям приглашения для участия в выборах.</w:t>
            </w:r>
          </w:p>
        </w:tc>
        <w:tc>
          <w:tcPr>
            <w:tcW w:w="1535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268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ind w:firstLine="1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УИК</w:t>
            </w:r>
          </w:p>
        </w:tc>
      </w:tr>
      <w:tr w:rsidR="009F704E" w:rsidRPr="009F704E" w:rsidTr="00C60AF0">
        <w:tblPrEx>
          <w:tblCellMar>
            <w:top w:w="0" w:type="dxa"/>
            <w:bottom w:w="0" w:type="dxa"/>
          </w:tblCellMar>
        </w:tblPrEx>
        <w:trPr>
          <w:cantSplit/>
          <w:trHeight w:val="64"/>
        </w:trPr>
        <w:tc>
          <w:tcPr>
            <w:tcW w:w="720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400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Прием избирательной документации от участковых избирательных комиссий.</w:t>
            </w:r>
          </w:p>
        </w:tc>
        <w:tc>
          <w:tcPr>
            <w:tcW w:w="1535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Согласно графику</w:t>
            </w:r>
          </w:p>
        </w:tc>
        <w:tc>
          <w:tcPr>
            <w:tcW w:w="2268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ind w:firstLine="1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ТИК</w:t>
            </w:r>
          </w:p>
        </w:tc>
      </w:tr>
      <w:tr w:rsidR="009F704E" w:rsidRPr="009F704E" w:rsidTr="00C60AF0">
        <w:tblPrEx>
          <w:tblCellMar>
            <w:top w:w="0" w:type="dxa"/>
            <w:bottom w:w="0" w:type="dxa"/>
          </w:tblCellMar>
        </w:tblPrEx>
        <w:trPr>
          <w:cantSplit/>
          <w:trHeight w:val="64"/>
        </w:trPr>
        <w:tc>
          <w:tcPr>
            <w:tcW w:w="720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400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Публикация в газете «Приазовская степь» основных этапов избирательного процесса.</w:t>
            </w:r>
          </w:p>
        </w:tc>
        <w:tc>
          <w:tcPr>
            <w:tcW w:w="1535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июль - октябрь</w:t>
            </w:r>
          </w:p>
        </w:tc>
        <w:tc>
          <w:tcPr>
            <w:tcW w:w="2268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ind w:firstLine="1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секретарь ТИК- Н.А. Харченко</w:t>
            </w:r>
          </w:p>
        </w:tc>
      </w:tr>
      <w:tr w:rsidR="009F704E" w:rsidRPr="009F704E" w:rsidTr="00C60AF0">
        <w:tblPrEx>
          <w:tblCellMar>
            <w:top w:w="0" w:type="dxa"/>
            <w:bottom w:w="0" w:type="dxa"/>
          </w:tblCellMar>
        </w:tblPrEx>
        <w:trPr>
          <w:cantSplit/>
          <w:trHeight w:val="64"/>
        </w:trPr>
        <w:tc>
          <w:tcPr>
            <w:tcW w:w="720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400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Совместное совещание ТИК с Администрацией района, организациями и предприятиями района по взаимодействию в день голосования.</w:t>
            </w:r>
          </w:p>
        </w:tc>
        <w:tc>
          <w:tcPr>
            <w:tcW w:w="1535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268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Председатель ТИК- А.В. Третьяков</w:t>
            </w:r>
          </w:p>
          <w:p w:rsidR="009F704E" w:rsidRPr="009F704E" w:rsidRDefault="009F704E" w:rsidP="009F704E">
            <w:pPr>
              <w:spacing w:after="0" w:line="240" w:lineRule="auto"/>
              <w:ind w:firstLine="1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F704E" w:rsidRPr="009F704E" w:rsidTr="00C60AF0">
        <w:tblPrEx>
          <w:tblCellMar>
            <w:top w:w="0" w:type="dxa"/>
            <w:bottom w:w="0" w:type="dxa"/>
          </w:tblCellMar>
        </w:tblPrEx>
        <w:trPr>
          <w:cantSplit/>
          <w:trHeight w:val="64"/>
        </w:trPr>
        <w:tc>
          <w:tcPr>
            <w:tcW w:w="720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400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Представление избирателям списков избирателей для ознакомления и дополнительного уточнения</w:t>
            </w:r>
          </w:p>
        </w:tc>
        <w:tc>
          <w:tcPr>
            <w:tcW w:w="1535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23 сентября</w:t>
            </w:r>
          </w:p>
        </w:tc>
        <w:tc>
          <w:tcPr>
            <w:tcW w:w="2268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председатели УИК</w:t>
            </w:r>
          </w:p>
        </w:tc>
      </w:tr>
      <w:tr w:rsidR="009F704E" w:rsidRPr="009F704E" w:rsidTr="00C60AF0">
        <w:tblPrEx>
          <w:tblCellMar>
            <w:top w:w="0" w:type="dxa"/>
            <w:bottom w:w="0" w:type="dxa"/>
          </w:tblCellMar>
        </w:tblPrEx>
        <w:trPr>
          <w:cantSplit/>
          <w:trHeight w:val="64"/>
        </w:trPr>
        <w:tc>
          <w:tcPr>
            <w:tcW w:w="720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40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Направление избирателям приглашении для ознакомления и дополнительного уточнения  списка избирателей</w:t>
            </w:r>
          </w:p>
        </w:tc>
        <w:tc>
          <w:tcPr>
            <w:tcW w:w="1535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268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ind w:firstLine="1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УИК</w:t>
            </w:r>
          </w:p>
        </w:tc>
      </w:tr>
      <w:tr w:rsidR="009F704E" w:rsidRPr="009F704E" w:rsidTr="00C60AF0">
        <w:tblPrEx>
          <w:tblCellMar>
            <w:top w:w="0" w:type="dxa"/>
            <w:bottom w:w="0" w:type="dxa"/>
          </w:tblCellMar>
        </w:tblPrEx>
        <w:trPr>
          <w:cantSplit/>
          <w:trHeight w:val="64"/>
        </w:trPr>
        <w:tc>
          <w:tcPr>
            <w:tcW w:w="720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400" w:type="dxa"/>
          </w:tcPr>
          <w:p w:rsidR="009F704E" w:rsidRPr="009F704E" w:rsidRDefault="009F704E" w:rsidP="009F704E">
            <w:pPr>
              <w:spacing w:after="120"/>
              <w:rPr>
                <w:rFonts w:ascii="Times New Roman" w:eastAsia="Calibri" w:hAnsi="Times New Roman" w:cs="Times New Roman"/>
              </w:rPr>
            </w:pPr>
            <w:r w:rsidRPr="009F704E">
              <w:rPr>
                <w:rFonts w:ascii="Times New Roman" w:eastAsia="Calibri" w:hAnsi="Times New Roman" w:cs="Times New Roman"/>
              </w:rPr>
              <w:t>Подписание выверенного и уточненного списка избирателей и его заверение печатью участковой избирательной комиссии</w:t>
            </w:r>
          </w:p>
          <w:p w:rsidR="009F704E" w:rsidRPr="009F704E" w:rsidRDefault="009F704E" w:rsidP="009F704E">
            <w:pPr>
              <w:keepNext/>
              <w:keepLines/>
              <w:spacing w:before="200" w:after="0"/>
              <w:outlineLvl w:val="5"/>
              <w:rPr>
                <w:rFonts w:ascii="Times New Roman" w:eastAsia="Times New Roman" w:hAnsi="Times New Roman" w:cs="Times New Roman"/>
                <w:i/>
                <w:iCs/>
                <w:color w:val="983D00"/>
              </w:rPr>
            </w:pPr>
          </w:p>
        </w:tc>
        <w:tc>
          <w:tcPr>
            <w:tcW w:w="1535" w:type="dxa"/>
          </w:tcPr>
          <w:p w:rsidR="009F704E" w:rsidRPr="009F704E" w:rsidRDefault="009F704E" w:rsidP="009F704E">
            <w:pPr>
              <w:rPr>
                <w:rFonts w:ascii="Times New Roman" w:eastAsia="Calibri" w:hAnsi="Times New Roman" w:cs="Times New Roman"/>
              </w:rPr>
            </w:pPr>
            <w:r w:rsidRPr="009F704E">
              <w:rPr>
                <w:rFonts w:ascii="Times New Roman" w:eastAsia="Calibri" w:hAnsi="Times New Roman" w:cs="Times New Roman"/>
              </w:rPr>
              <w:t>октябрь</w:t>
            </w:r>
          </w:p>
        </w:tc>
        <w:tc>
          <w:tcPr>
            <w:tcW w:w="2268" w:type="dxa"/>
          </w:tcPr>
          <w:p w:rsidR="009F704E" w:rsidRPr="009F704E" w:rsidRDefault="009F704E" w:rsidP="009F704E">
            <w:pPr>
              <w:rPr>
                <w:rFonts w:ascii="Times New Roman" w:eastAsia="Calibri" w:hAnsi="Times New Roman" w:cs="Times New Roman"/>
              </w:rPr>
            </w:pPr>
            <w:r w:rsidRPr="009F704E">
              <w:rPr>
                <w:rFonts w:ascii="Times New Roman" w:eastAsia="Calibri" w:hAnsi="Times New Roman" w:cs="Times New Roman"/>
              </w:rPr>
              <w:t>Председатели, секретари участковых избирательных комиссий</w:t>
            </w:r>
          </w:p>
          <w:p w:rsidR="009F704E" w:rsidRPr="009F704E" w:rsidRDefault="009F704E" w:rsidP="009F704E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9F704E" w:rsidRPr="009F704E" w:rsidTr="00C60AF0">
        <w:tblPrEx>
          <w:tblCellMar>
            <w:top w:w="0" w:type="dxa"/>
            <w:bottom w:w="0" w:type="dxa"/>
          </w:tblCellMar>
        </w:tblPrEx>
        <w:trPr>
          <w:cantSplit/>
          <w:trHeight w:val="64"/>
        </w:trPr>
        <w:tc>
          <w:tcPr>
            <w:tcW w:w="720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400" w:type="dxa"/>
          </w:tcPr>
          <w:p w:rsidR="009F704E" w:rsidRPr="009F704E" w:rsidRDefault="009F704E" w:rsidP="009F704E">
            <w:pPr>
              <w:rPr>
                <w:rFonts w:ascii="Times New Roman" w:eastAsia="Calibri" w:hAnsi="Times New Roman" w:cs="Times New Roman"/>
              </w:rPr>
            </w:pPr>
            <w:r w:rsidRPr="009F704E">
              <w:rPr>
                <w:rFonts w:ascii="Times New Roman" w:eastAsia="Calibri" w:hAnsi="Times New Roman" w:cs="Times New Roman"/>
              </w:rPr>
              <w:t>Оформление отдельных книг списка избирателей (в случае разделения списка на отдельные книги)</w:t>
            </w:r>
          </w:p>
          <w:p w:rsidR="009F704E" w:rsidRPr="009F704E" w:rsidRDefault="009F704E" w:rsidP="009F704E">
            <w:pPr>
              <w:keepNext/>
              <w:keepLines/>
              <w:spacing w:before="200" w:after="0"/>
              <w:outlineLvl w:val="5"/>
              <w:rPr>
                <w:rFonts w:ascii="Times New Roman" w:eastAsia="Times New Roman" w:hAnsi="Times New Roman" w:cs="Times New Roman"/>
                <w:i/>
                <w:iCs/>
                <w:color w:val="983D00"/>
              </w:rPr>
            </w:pPr>
          </w:p>
        </w:tc>
        <w:tc>
          <w:tcPr>
            <w:tcW w:w="1535" w:type="dxa"/>
          </w:tcPr>
          <w:p w:rsidR="009F704E" w:rsidRPr="009F704E" w:rsidRDefault="009F704E" w:rsidP="009F704E">
            <w:pPr>
              <w:rPr>
                <w:rFonts w:ascii="Times New Roman" w:eastAsia="Calibri" w:hAnsi="Times New Roman" w:cs="Times New Roman"/>
              </w:rPr>
            </w:pPr>
            <w:r w:rsidRPr="009F704E">
              <w:rPr>
                <w:rFonts w:ascii="Times New Roman" w:eastAsia="Calibri" w:hAnsi="Times New Roman" w:cs="Times New Roman"/>
              </w:rPr>
              <w:t>октябрь</w:t>
            </w:r>
          </w:p>
        </w:tc>
        <w:tc>
          <w:tcPr>
            <w:tcW w:w="2268" w:type="dxa"/>
          </w:tcPr>
          <w:p w:rsidR="009F704E" w:rsidRPr="009F704E" w:rsidRDefault="009F704E" w:rsidP="009F704E">
            <w:pPr>
              <w:rPr>
                <w:rFonts w:ascii="Times New Roman" w:eastAsia="Calibri" w:hAnsi="Times New Roman" w:cs="Times New Roman"/>
              </w:rPr>
            </w:pPr>
            <w:r w:rsidRPr="009F704E">
              <w:rPr>
                <w:rFonts w:ascii="Times New Roman" w:eastAsia="Calibri" w:hAnsi="Times New Roman" w:cs="Times New Roman"/>
              </w:rPr>
              <w:t>Председатели участковых избирательных комиссий</w:t>
            </w:r>
          </w:p>
          <w:p w:rsidR="009F704E" w:rsidRPr="009F704E" w:rsidRDefault="009F704E" w:rsidP="009F704E">
            <w:pPr>
              <w:rPr>
                <w:rFonts w:ascii="Times New Roman" w:eastAsia="Calibri" w:hAnsi="Times New Roman" w:cs="Times New Roman"/>
              </w:rPr>
            </w:pPr>
          </w:p>
        </w:tc>
      </w:tr>
    </w:tbl>
    <w:p w:rsidR="009F704E" w:rsidRPr="009F704E" w:rsidRDefault="009F704E" w:rsidP="009F704E">
      <w:pPr>
        <w:spacing w:after="0" w:line="240" w:lineRule="auto"/>
        <w:ind w:firstLine="284"/>
        <w:rPr>
          <w:rFonts w:ascii="Times New Roman" w:eastAsia="Calibri" w:hAnsi="Times New Roman" w:cs="Times New Roman"/>
          <w:sz w:val="24"/>
          <w:szCs w:val="24"/>
        </w:rPr>
      </w:pPr>
    </w:p>
    <w:p w:rsidR="009F704E" w:rsidRPr="009F704E" w:rsidRDefault="009F704E" w:rsidP="009F704E">
      <w:pPr>
        <w:spacing w:after="0" w:line="240" w:lineRule="auto"/>
        <w:ind w:firstLine="284"/>
        <w:rPr>
          <w:rFonts w:ascii="Times New Roman" w:eastAsia="Calibri" w:hAnsi="Times New Roman" w:cs="Times New Roman"/>
          <w:b/>
          <w:sz w:val="24"/>
          <w:szCs w:val="24"/>
        </w:rPr>
      </w:pPr>
      <w:r w:rsidRPr="009F704E">
        <w:rPr>
          <w:rFonts w:ascii="Times New Roman" w:eastAsia="Calibri" w:hAnsi="Times New Roman" w:cs="Times New Roman"/>
          <w:b/>
          <w:sz w:val="24"/>
          <w:szCs w:val="24"/>
          <w:lang w:val="en-US"/>
        </w:rPr>
        <w:t>IV</w:t>
      </w:r>
      <w:r w:rsidRPr="009F704E">
        <w:rPr>
          <w:rFonts w:ascii="Times New Roman" w:eastAsia="Calibri" w:hAnsi="Times New Roman" w:cs="Times New Roman"/>
          <w:b/>
          <w:sz w:val="24"/>
          <w:szCs w:val="24"/>
        </w:rPr>
        <w:t>. Мероприятия подготовки членов избирательных комиссий и других участников избирательного процесса.</w:t>
      </w:r>
    </w:p>
    <w:p w:rsidR="009F704E" w:rsidRPr="009F704E" w:rsidRDefault="009F704E" w:rsidP="009F704E">
      <w:pPr>
        <w:spacing w:after="0" w:line="240" w:lineRule="auto"/>
        <w:ind w:firstLine="284"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66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5386"/>
        <w:gridCol w:w="1559"/>
        <w:gridCol w:w="2150"/>
      </w:tblGrid>
      <w:tr w:rsidR="009F704E" w:rsidRPr="009F704E" w:rsidTr="00C60AF0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386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Перечень мероприятий</w:t>
            </w:r>
          </w:p>
        </w:tc>
        <w:tc>
          <w:tcPr>
            <w:tcW w:w="1559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2150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9F704E" w:rsidRPr="009F704E" w:rsidTr="00C60AF0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:rsidR="009F704E" w:rsidRPr="009F704E" w:rsidRDefault="009F704E" w:rsidP="009F704E">
            <w:pPr>
              <w:spacing w:after="0" w:line="240" w:lineRule="auto"/>
              <w:ind w:firstLine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86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Обучение членов ТИК, УИК и резерва организаторов выборов</w:t>
            </w:r>
          </w:p>
        </w:tc>
        <w:tc>
          <w:tcPr>
            <w:tcW w:w="1559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весь период </w:t>
            </w:r>
          </w:p>
        </w:tc>
        <w:tc>
          <w:tcPr>
            <w:tcW w:w="2150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Харченко Н.А. – секретарь ТИК</w:t>
            </w:r>
          </w:p>
        </w:tc>
      </w:tr>
      <w:tr w:rsidR="009F704E" w:rsidRPr="009F704E" w:rsidTr="00C60AF0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:rsidR="009F704E" w:rsidRPr="009F704E" w:rsidRDefault="009F704E" w:rsidP="009F704E">
            <w:pPr>
              <w:spacing w:after="0" w:line="240" w:lineRule="auto"/>
              <w:ind w:firstLine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386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Программа обучения членов ТИК, УИК</w:t>
            </w:r>
          </w:p>
        </w:tc>
        <w:tc>
          <w:tcPr>
            <w:tcW w:w="1559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50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F704E" w:rsidRPr="009F704E" w:rsidTr="00C60AF0">
        <w:tblPrEx>
          <w:tblCellMar>
            <w:top w:w="0" w:type="dxa"/>
            <w:bottom w:w="0" w:type="dxa"/>
          </w:tblCellMar>
        </w:tblPrEx>
        <w:tc>
          <w:tcPr>
            <w:tcW w:w="568" w:type="dxa"/>
            <w:vMerge w:val="restart"/>
          </w:tcPr>
          <w:p w:rsidR="009F704E" w:rsidRPr="009F704E" w:rsidRDefault="009F704E" w:rsidP="009F704E">
            <w:pPr>
              <w:spacing w:after="0" w:line="240" w:lineRule="auto"/>
              <w:ind w:firstLine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Тема 1. Изучение Федерального закона «Об основных гарантиях избирательных прав и права на участие в референдуме граждан Российской Федерации»         </w:t>
            </w: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Тема 2.  Изучение Областного закона         «О выборах глав муниципальных образований в Ростовской области».</w:t>
            </w: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Тема 3. Изучение Областного закона         «О </w:t>
            </w: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выборах депутатов представительных органов муниципальных образований в Ростовской области».</w:t>
            </w:r>
          </w:p>
        </w:tc>
        <w:tc>
          <w:tcPr>
            <w:tcW w:w="1559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 ч</w:t>
            </w: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150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Харченко Н.А. – секретарь ТИК</w:t>
            </w:r>
          </w:p>
        </w:tc>
      </w:tr>
      <w:tr w:rsidR="009F704E" w:rsidRPr="009F704E" w:rsidTr="00C60AF0">
        <w:tblPrEx>
          <w:tblCellMar>
            <w:top w:w="0" w:type="dxa"/>
            <w:bottom w:w="0" w:type="dxa"/>
          </w:tblCellMar>
        </w:tblPrEx>
        <w:tc>
          <w:tcPr>
            <w:tcW w:w="568" w:type="dxa"/>
            <w:vMerge/>
          </w:tcPr>
          <w:p w:rsidR="009F704E" w:rsidRPr="009F704E" w:rsidRDefault="009F704E" w:rsidP="009F704E">
            <w:pPr>
              <w:spacing w:after="0" w:line="240" w:lineRule="auto"/>
              <w:ind w:firstLine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Тема 3. Избирательные комиссии. Наблюдатели.</w:t>
            </w: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3.1. Система и статус избирательных комиссий.</w:t>
            </w: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3.2. Порядок формирования избирательных комиссий.</w:t>
            </w: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3.3. Организация деятельности.</w:t>
            </w: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3.4. Статус членов избирательных комиссий.</w:t>
            </w: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3.5. Избирательные участки</w:t>
            </w: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3.6. Порядок включения в список избирателей.</w:t>
            </w: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3.7. Наблюдатели.</w:t>
            </w: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3.8. Гласность в деятельности комиссии</w:t>
            </w:r>
          </w:p>
        </w:tc>
        <w:tc>
          <w:tcPr>
            <w:tcW w:w="1559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2 ч</w:t>
            </w: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август - сентябрь</w:t>
            </w:r>
          </w:p>
        </w:tc>
        <w:tc>
          <w:tcPr>
            <w:tcW w:w="2150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Харченко Н.А. – секретарь ТИК</w:t>
            </w:r>
          </w:p>
        </w:tc>
      </w:tr>
      <w:tr w:rsidR="009F704E" w:rsidRPr="009F704E" w:rsidTr="00C60AF0">
        <w:tblPrEx>
          <w:tblCellMar>
            <w:top w:w="0" w:type="dxa"/>
            <w:bottom w:w="0" w:type="dxa"/>
          </w:tblCellMar>
        </w:tblPrEx>
        <w:tc>
          <w:tcPr>
            <w:tcW w:w="568" w:type="dxa"/>
            <w:vMerge/>
          </w:tcPr>
          <w:p w:rsidR="009F704E" w:rsidRPr="009F704E" w:rsidRDefault="009F704E" w:rsidP="009F704E">
            <w:pPr>
              <w:spacing w:after="0" w:line="240" w:lineRule="auto"/>
              <w:ind w:firstLine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Тема 4. Предвыборная агитация.</w:t>
            </w: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4.1. Предвыборная агитация. Условия проведения предвыборной агитации на телевидении и в периодических печатных изданиях.</w:t>
            </w: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4.2. Недопустимость злоупотребления правом на проведение предвыборной агитации.</w:t>
            </w:r>
          </w:p>
        </w:tc>
        <w:tc>
          <w:tcPr>
            <w:tcW w:w="1559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2 ч</w:t>
            </w: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август - сентябрь</w:t>
            </w:r>
          </w:p>
        </w:tc>
        <w:tc>
          <w:tcPr>
            <w:tcW w:w="2150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Харченко Н.А. – секретарь ТИК</w:t>
            </w:r>
          </w:p>
        </w:tc>
      </w:tr>
      <w:tr w:rsidR="009F704E" w:rsidRPr="009F704E" w:rsidTr="00C60AF0">
        <w:tblPrEx>
          <w:tblCellMar>
            <w:top w:w="0" w:type="dxa"/>
            <w:bottom w:w="0" w:type="dxa"/>
          </w:tblCellMar>
        </w:tblPrEx>
        <w:tc>
          <w:tcPr>
            <w:tcW w:w="568" w:type="dxa"/>
            <w:vMerge w:val="restart"/>
          </w:tcPr>
          <w:p w:rsidR="009F704E" w:rsidRPr="009F704E" w:rsidRDefault="009F704E" w:rsidP="009F704E">
            <w:pPr>
              <w:spacing w:after="0" w:line="240" w:lineRule="auto"/>
              <w:ind w:firstLine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Тема 5. Субъекты выдвижения</w:t>
            </w: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5.1.Участие политических партий в выборах </w:t>
            </w: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5.2. Уполномоченные представители политических партий.</w:t>
            </w:r>
          </w:p>
        </w:tc>
        <w:tc>
          <w:tcPr>
            <w:tcW w:w="1559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2 ч</w:t>
            </w: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150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Харченко Н.А. – секретарь ТИК</w:t>
            </w:r>
          </w:p>
        </w:tc>
      </w:tr>
      <w:tr w:rsidR="009F704E" w:rsidRPr="009F704E" w:rsidTr="00C60AF0">
        <w:tblPrEx>
          <w:tblCellMar>
            <w:top w:w="0" w:type="dxa"/>
            <w:bottom w:w="0" w:type="dxa"/>
          </w:tblCellMar>
        </w:tblPrEx>
        <w:tc>
          <w:tcPr>
            <w:tcW w:w="568" w:type="dxa"/>
            <w:vMerge/>
          </w:tcPr>
          <w:p w:rsidR="009F704E" w:rsidRPr="009F704E" w:rsidRDefault="009F704E" w:rsidP="009F704E">
            <w:pPr>
              <w:spacing w:after="0" w:line="240" w:lineRule="auto"/>
              <w:ind w:firstLine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Тема 6. Голосование, подсчет голосов избирателей, установление итогов голосования.</w:t>
            </w: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6.1. Помещение для голосования.</w:t>
            </w: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6.2. Избирательный бюллетень.</w:t>
            </w: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6.3. Порядок голосования. Порядок голосования избирателей вне помещения для голосования.</w:t>
            </w: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6.4. Порядок подсчета голосов избирателей и составление протокола УИК.</w:t>
            </w: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6.5. Порядок установления итогов   голосования территориальной избирательной комиссией.</w:t>
            </w:r>
          </w:p>
        </w:tc>
        <w:tc>
          <w:tcPr>
            <w:tcW w:w="1559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4 ч</w:t>
            </w: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50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Харченко Н.А. – секретарь ТИК</w:t>
            </w:r>
          </w:p>
        </w:tc>
      </w:tr>
      <w:tr w:rsidR="009F704E" w:rsidRPr="009F704E" w:rsidTr="00C60AF0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:rsidR="009F704E" w:rsidRPr="009F704E" w:rsidRDefault="009F704E" w:rsidP="009F704E">
            <w:pPr>
              <w:spacing w:after="0" w:line="240" w:lineRule="auto"/>
              <w:ind w:firstLine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386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Кустовые семинары с членами УИК</w:t>
            </w:r>
          </w:p>
        </w:tc>
        <w:tc>
          <w:tcPr>
            <w:tcW w:w="1559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сентябрь - октябрь</w:t>
            </w:r>
          </w:p>
        </w:tc>
        <w:tc>
          <w:tcPr>
            <w:tcW w:w="2150" w:type="dxa"/>
            <w:vAlign w:val="center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Харченко Н.А. – секретарь ТИК</w:t>
            </w:r>
          </w:p>
        </w:tc>
      </w:tr>
    </w:tbl>
    <w:p w:rsidR="009F704E" w:rsidRPr="009F704E" w:rsidRDefault="009F704E" w:rsidP="009F704E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9F704E" w:rsidRPr="009F704E" w:rsidRDefault="009F704E" w:rsidP="009F70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F704E" w:rsidRPr="009F704E" w:rsidRDefault="009F704E" w:rsidP="009F704E">
      <w:pPr>
        <w:numPr>
          <w:ilvl w:val="0"/>
          <w:numId w:val="3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F704E">
        <w:rPr>
          <w:rFonts w:ascii="Times New Roman" w:eastAsia="Calibri" w:hAnsi="Times New Roman" w:cs="Times New Roman"/>
          <w:b/>
          <w:sz w:val="24"/>
          <w:szCs w:val="24"/>
        </w:rPr>
        <w:t>Правовое просвещение избирателей в период подготовки проведения выборов глав и депутатов Собраний депутатов Сельских поселений</w:t>
      </w:r>
    </w:p>
    <w:p w:rsidR="009F704E" w:rsidRPr="009F704E" w:rsidRDefault="009F704E" w:rsidP="009F70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Calibri" w:hAnsi="Times New Roman" w:cs="Times New Roman"/>
          <w:b/>
          <w:sz w:val="24"/>
          <w:szCs w:val="24"/>
        </w:rPr>
      </w:pPr>
    </w:p>
    <w:p w:rsidR="009F704E" w:rsidRPr="009F704E" w:rsidRDefault="009F704E" w:rsidP="009F704E">
      <w:pPr>
        <w:spacing w:after="0" w:line="240" w:lineRule="auto"/>
        <w:ind w:firstLine="284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F704E">
        <w:rPr>
          <w:rFonts w:ascii="Times New Roman" w:eastAsia="Calibri" w:hAnsi="Times New Roman" w:cs="Times New Roman"/>
          <w:sz w:val="24"/>
          <w:szCs w:val="24"/>
        </w:rPr>
        <w:t>Перечень основных мероприятий территориальной избирательной комиссии  учреждений культуры , образования по повышению электоральной активности избирателей.</w:t>
      </w:r>
    </w:p>
    <w:p w:rsidR="009F704E" w:rsidRPr="009F704E" w:rsidRDefault="009F704E" w:rsidP="009F704E">
      <w:pPr>
        <w:spacing w:after="0" w:line="240" w:lineRule="auto"/>
        <w:ind w:firstLine="284"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709" w:type="dxa"/>
        <w:tblInd w:w="-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0"/>
        <w:gridCol w:w="3969"/>
        <w:gridCol w:w="1984"/>
        <w:gridCol w:w="2029"/>
        <w:gridCol w:w="2017"/>
      </w:tblGrid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F704E" w:rsidRPr="009F704E" w:rsidRDefault="009F704E" w:rsidP="009F70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  <w:p w:rsidR="009F704E" w:rsidRPr="009F704E" w:rsidRDefault="009F704E" w:rsidP="009F70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F704E" w:rsidRPr="009F704E" w:rsidRDefault="009F704E" w:rsidP="009F70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подраздела, мероприятия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Срок исполнения.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Количество, периодичность.</w:t>
            </w: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Ответственный исполнитель, форма реализации.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9F704E" w:rsidRPr="009F704E" w:rsidTr="00C60AF0">
        <w:tc>
          <w:tcPr>
            <w:tcW w:w="10709" w:type="dxa"/>
            <w:gridSpan w:val="5"/>
          </w:tcPr>
          <w:p w:rsidR="009F704E" w:rsidRPr="009F704E" w:rsidRDefault="009F704E" w:rsidP="009F70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1. Социологическое исследование и аналитическое сопровождение избирательного процесса.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Организация и проведение социологических исследований </w:t>
            </w: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- по выявлению степени активности избирателей Неклиновского района в период подготовки к выборам.</w:t>
            </w: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- по выявлению рейтинга Глав сельских поселений и депутатов сельских поселений</w:t>
            </w: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- по определению возможных кандидатов на должности глав сельских поселений.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Сентябрь - октябрь 2012г, </w:t>
            </w: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июнь -2012года.</w:t>
            </w: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июль – 2012 года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ТИК, </w:t>
            </w: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Администрация района</w:t>
            </w:r>
          </w:p>
        </w:tc>
      </w:tr>
      <w:tr w:rsidR="009F704E" w:rsidRPr="009F704E" w:rsidTr="00C60AF0">
        <w:tc>
          <w:tcPr>
            <w:tcW w:w="10709" w:type="dxa"/>
            <w:gridSpan w:val="5"/>
          </w:tcPr>
          <w:p w:rsidR="009F704E" w:rsidRPr="009F704E" w:rsidRDefault="009F704E" w:rsidP="009F70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1.2.  Мониторинг отражения хода подготовки и проведения выборов глав и депутатов Собраний депутатов Сельских поселений 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1.2.1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-  Предвыборная ситуация (до официального опубликования решения о назначении даты выборов);</w:t>
            </w: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-  ход и результаты выборов;</w:t>
            </w: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-  конфликтные электоральные ситуации (споры);</w:t>
            </w: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-  влияние публикаций в СМИ на готовность избирателей принять участие в голосовании.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июль-октябрь  2012г.</w:t>
            </w: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ТИК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1.2.2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Мониторинг обращений избирателей на «Горячую линию», организованную ТИК и обращений избирателей в ТИК.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июль- октябрь 2012 г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Аналитический обзор.</w:t>
            </w: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Еженедельно.</w:t>
            </w: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ТИК.</w:t>
            </w:r>
          </w:p>
        </w:tc>
      </w:tr>
      <w:tr w:rsidR="009F704E" w:rsidRPr="009F704E" w:rsidTr="00C60AF0">
        <w:tc>
          <w:tcPr>
            <w:tcW w:w="10709" w:type="dxa"/>
            <w:gridSpan w:val="5"/>
          </w:tcPr>
          <w:p w:rsidR="009F704E" w:rsidRPr="009F704E" w:rsidRDefault="009F704E" w:rsidP="009F70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2. Информирование избирателей через средства массовой информации.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Размещение в районной газете в рубрике «ТИК информирует» материалов по избирательной тематике.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Июль- октябрь 2012г.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Газета «Приазовская степь»</w:t>
            </w: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ТИК, редакция газеты.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Доставка в участковые избирательные комиссии печатных информационных материалов (плакатов) для размещения на информационных стендах в помещениях избирательных комиссий,  в помещениях для голосования по вопросам избирательного права и избирательного процесса.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Сентябрь-октябрь 2012г. 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Плакаты и другая печатная продукция.</w:t>
            </w: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ТИК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Создание и наполнение в районной  газете, на официальном сайте ТИК информации о ходе избирательной компании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июль -октябрь 2012г.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Газета «Приазовская степь»,</w:t>
            </w: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ТИК, редакция газеты.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Информационно-разъяснительная работа библиотечно-информационного центра МЦБ с избирателями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июль- октябрь 2012 г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ТИК, ЦБС</w:t>
            </w:r>
          </w:p>
        </w:tc>
      </w:tr>
      <w:tr w:rsidR="009F704E" w:rsidRPr="009F704E" w:rsidTr="00C60AF0">
        <w:tc>
          <w:tcPr>
            <w:tcW w:w="10709" w:type="dxa"/>
            <w:gridSpan w:val="5"/>
          </w:tcPr>
          <w:p w:rsidR="009F704E" w:rsidRPr="009F704E" w:rsidRDefault="009F704E" w:rsidP="009F70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3. Обучение организаторов выборов и других участников избирательной кампании.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Подготовка и проведение занятия с участковыми избирательными комиссиями при участии </w:t>
            </w: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представителей местных отделений политических партий по организации наблюдения за выборами.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октябрь  2012г.</w:t>
            </w: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1 занятие (1 час).</w:t>
            </w: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Харченко Н.А.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3.2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работы по разъяснению законодательства о выборах и процедур голосования для различных категорий участников избирательного процесса, в том числе на базе учреждений образования, культуры, библиотек.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сентябрь – октябрь 2012г.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ТИК, руководители учреждений культуры, образования, библиотек.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интерактивного обучения участников выборов по теме «Избирательное право и избирательный процесс в РФ» для наблюдателей от кандидатов, избирательных объединений, молодых избирателей, представителей местных отделений политических партий, доверенных лиц и представителей кандидатов и политических партий.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сентябрь - октябрь 2012г.</w:t>
            </w: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1 занятие (1 час).</w:t>
            </w: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Харченко Н.А.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и проведение семинаров с организаторами выборов по вопросам участия в выборах:</w:t>
            </w: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-  военнослужащих;</w:t>
            </w: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-  представителей правоохранительных органов;</w:t>
            </w: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-  инвалидов и физически малоподвижных;</w:t>
            </w: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-  избирателей, обучающихся по очной форме обучения и зарегистрированных по месту пребывания в общежитии (по месту нахождения образовательного учреждения);</w:t>
            </w: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-   избирателей, находящихся в день голосования в местах временного пребывания;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Сентябрь - октябрь- 2012г.</w:t>
            </w: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1 занятие (2 часа).</w:t>
            </w: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ТИК</w:t>
            </w:r>
          </w:p>
        </w:tc>
      </w:tr>
      <w:tr w:rsidR="009F704E" w:rsidRPr="009F704E" w:rsidTr="00C60AF0">
        <w:tc>
          <w:tcPr>
            <w:tcW w:w="10709" w:type="dxa"/>
            <w:gridSpan w:val="5"/>
          </w:tcPr>
          <w:p w:rsidR="009F704E" w:rsidRPr="009F704E" w:rsidRDefault="009F704E" w:rsidP="009F70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4. Проведение выставочных мероприятий.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Разработка и проведение выставочных мероприятий по электоральной тематике:</w:t>
            </w: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Стационарные и передвижные выставочные экспозиции по выборной тематике в учреждениях культуры (районном Доме культуры, поселенческих домах культуры и сельских клубах, библиотеках).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Июль - октябрь 2012г.</w:t>
            </w: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1 выставка.</w:t>
            </w: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ТИК, руководители учреждений культуры.</w:t>
            </w:r>
          </w:p>
        </w:tc>
      </w:tr>
      <w:tr w:rsidR="009F704E" w:rsidRPr="009F704E" w:rsidTr="00C60AF0">
        <w:tc>
          <w:tcPr>
            <w:tcW w:w="10709" w:type="dxa"/>
            <w:gridSpan w:val="5"/>
          </w:tcPr>
          <w:p w:rsidR="009F704E" w:rsidRPr="009F704E" w:rsidRDefault="009F704E" w:rsidP="009F70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5. Организационно-методическое обеспечение и использование наружных средств информации.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Размещение наружных средств информирования и наглядных информационно-разъяснительных материалов (банеры, информационные  плакаты и т.д.).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Июль -октябрь 2012г.</w:t>
            </w: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Растяжки-баннеры, информационные щиты и стенды т.д.</w:t>
            </w: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ТИК.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и проведение промо-акций, информирующих избирателей о предстоящих выборах.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Июль-октябрь 2012г.</w:t>
            </w:r>
          </w:p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ТИК, руководители учреждений культуры.</w:t>
            </w:r>
          </w:p>
        </w:tc>
      </w:tr>
      <w:tr w:rsidR="009F704E" w:rsidRPr="009F704E" w:rsidTr="00C60AF0">
        <w:tc>
          <w:tcPr>
            <w:tcW w:w="10709" w:type="dxa"/>
            <w:gridSpan w:val="5"/>
          </w:tcPr>
          <w:p w:rsidR="009F704E" w:rsidRPr="009F704E" w:rsidRDefault="009F704E" w:rsidP="009F704E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 xml:space="preserve">6.  Организация культурно- массовых мероприятий по повышению правовой культуры избирателей </w:t>
            </w:r>
          </w:p>
        </w:tc>
      </w:tr>
      <w:tr w:rsidR="009F704E" w:rsidRPr="009F704E" w:rsidTr="00C60AF0">
        <w:trPr>
          <w:trHeight w:val="573"/>
        </w:trPr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Межрайонный КВН «А у нас на районе… выборы»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октябрь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Место проведения: Р-Несветайский район</w:t>
            </w: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ТИК Куйбышевский, Р-Несветайский, Мясниковский М-Курганский, Неклиновский</w:t>
            </w:r>
          </w:p>
        </w:tc>
      </w:tr>
      <w:tr w:rsidR="009F704E" w:rsidRPr="009F704E" w:rsidTr="00C60AF0">
        <w:trPr>
          <w:trHeight w:val="573"/>
        </w:trPr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межрайонной ток-встречи «РИНХ вызывает на РИНХ»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сентябрь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Место проведения М-Курган</w:t>
            </w: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ТИК Куйбышевский, Р-Несветайский, Мясниковский М-Курганский, Неклиновский</w:t>
            </w:r>
          </w:p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комитеты по молодежной политике</w:t>
            </w:r>
          </w:p>
        </w:tc>
      </w:tr>
      <w:tr w:rsidR="009F704E" w:rsidRPr="009F704E" w:rsidTr="00C60AF0">
        <w:trPr>
          <w:trHeight w:val="573"/>
        </w:trPr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Межрайонный конкурс агитбригад «Выбор будущего»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ноябрь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Место проведения Неклиновский район</w:t>
            </w: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ТИК Куйбышевский, Р-Несветайский, Мясниковский М-Курганский, Неклиновский</w:t>
            </w:r>
          </w:p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комитеты по молодежной политике</w:t>
            </w:r>
          </w:p>
        </w:tc>
      </w:tr>
      <w:tr w:rsidR="009F704E" w:rsidRPr="009F704E" w:rsidTr="00C60AF0">
        <w:trPr>
          <w:trHeight w:val="573"/>
        </w:trPr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6.4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Межрайонный конкурс-слет молодежных объединений районов «Мы избиратели 21 века»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декабрь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Место проведения Мясниковский район</w:t>
            </w: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ТИК Куйбышевский, Р-Несветайский, Мясниковский М-Курганский, Неклиновский</w:t>
            </w:r>
          </w:p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комитеты по молодежной политике</w:t>
            </w:r>
          </w:p>
        </w:tc>
      </w:tr>
      <w:tr w:rsidR="009F704E" w:rsidRPr="009F704E" w:rsidTr="00C60AF0">
        <w:trPr>
          <w:trHeight w:val="573"/>
        </w:trPr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6.5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Молодежная акция «Мы выбираем жизнь»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23 июня</w:t>
            </w:r>
          </w:p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МБУК РДК НР РО</w:t>
            </w:r>
          </w:p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с. Покровское, ТИК</w:t>
            </w:r>
          </w:p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</w:tr>
      <w:tr w:rsidR="009F704E" w:rsidRPr="009F704E" w:rsidTr="00C60AF0">
        <w:trPr>
          <w:trHeight w:val="573"/>
        </w:trPr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6.6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Агитконцерт «Навстречу своему будущему»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июль- октябрь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1 раз в неделю</w:t>
            </w:r>
          </w:p>
        </w:tc>
        <w:tc>
          <w:tcPr>
            <w:tcW w:w="2017" w:type="dxa"/>
          </w:tcPr>
          <w:p w:rsidR="009F704E" w:rsidRPr="009F704E" w:rsidRDefault="009F704E" w:rsidP="009F704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села и хутора района, ТИК</w:t>
            </w:r>
          </w:p>
        </w:tc>
      </w:tr>
      <w:tr w:rsidR="009F704E" w:rsidRPr="009F704E" w:rsidTr="00C60AF0">
        <w:trPr>
          <w:trHeight w:val="726"/>
        </w:trPr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6.7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Игровая викторина «О выборах юным гражданам России»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Районная  МЦБ, ТИК</w:t>
            </w:r>
          </w:p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6.8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Тематический вечер «Ты гражданин, а это значит…»,  </w:t>
            </w:r>
          </w:p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с участием людей с ограниченными возможностями здоровья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22 августа</w:t>
            </w:r>
          </w:p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МБУК РДК НР РО, ТИК</w:t>
            </w:r>
          </w:p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6.9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Радиогазета «Судьба родного края в твоих руках»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август - октябрь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МБУК РДК НР РО</w:t>
            </w:r>
          </w:p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с. Покровское, ТИК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6.10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Конкурс сценарного мастерства по правовому просвещению избирателей «Судьбу родного края – нам выбирать»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август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МБУК РДК НР РО, ТИК</w:t>
            </w:r>
          </w:p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6.11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Агитпредставление  «Если любишь свое ты село, сделай так, чтоб оно расцвело»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сентябрь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МБУК РДК НР РО</w:t>
            </w:r>
          </w:p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с. Покровское, ТИК</w:t>
            </w:r>
          </w:p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6.12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Конкурс агитпредставлений «Наш выбор»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сентябрь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СДК, СК района, ТИК</w:t>
            </w:r>
          </w:p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6.13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Диско-шоу «Нужен твой голос»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октябрь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МБУК РДК НР РО, ТИК</w:t>
            </w:r>
          </w:p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6.14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Молодежная акция «Я горжусь Россией своей…»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ноябрь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МБУК РДК НР РО</w:t>
            </w:r>
          </w:p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с. Покровское, ТИК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6.15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вечер «Все в этом мире зависит от нас» с участием людей с ограниченными возможностями здоровья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декабрь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МБУК РДК НР РО, ТИК</w:t>
            </w:r>
          </w:p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6.16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Диспут «Отношение молодежи к выборам»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03.07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В-Вознесенский СДК</w:t>
            </w:r>
          </w:p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Максимовский СК, УИК, ТИК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6.17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Вечер-встреча жителей с юристом «Законы, которые нас защищают»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14.07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Синявский СДК, УИК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6.18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Викторина «Готовы ли вы к выборам?»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14.07</w:t>
            </w:r>
          </w:p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20-00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Ефремовский СДК, УИК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6.19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Ролевая игра «Если бы я был кандидатом»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19.07</w:t>
            </w:r>
          </w:p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16-00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Советинский СДК, УИК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6.20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Беседа «Правильный выбор – шаг в будущее»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июль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СДК «Русский Колодец» , УИК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6.21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 xml:space="preserve">Встреча с молодыми избирателями 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июль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Натальевский СДК, УИК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6.22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Молодежные дебаты «Все о выборах»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июль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Б-Неклиновский СДК, УИК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6.23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Информационная программа «Выбор будущего»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июль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х. А-Пудовой</w:t>
            </w:r>
          </w:p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х. Н-Козловский</w:t>
            </w:r>
          </w:p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х. Щербаково</w:t>
            </w:r>
          </w:p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lastRenderedPageBreak/>
              <w:t>х. Н-Иловайский</w:t>
            </w:r>
          </w:p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с. В-Ханжоновка, УИК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6.24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Викторина «Молодежь о выборах»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июль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Носовский СДК, УИК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6.25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Радиогазета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июль – октябрь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с. Федоровка</w:t>
            </w:r>
          </w:p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с. Петрушино</w:t>
            </w:r>
          </w:p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с. В-Вознесенка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6.26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Занятия в школе молодого избирателя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июль - декабрь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Советинский СДК, УИК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6.27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Час информации «Демократия и выборы в России»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02.08</w:t>
            </w:r>
          </w:p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15-00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Приазовский СДК, УИК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6.28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Вечер вопросов и ответов «Сделать выбор – ваш долг и ваше право»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15.08</w:t>
            </w:r>
          </w:p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16-00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В-Вознесенский СДК, УИК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6.29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Правовая игра с молодежью «Хочу быть депутатом»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август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Федоровский СДК, УИК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6.30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Дискуссия «Политика и молодежь»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август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СДК «Русский Колодец»</w:t>
            </w:r>
          </w:p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Советинский СДК, УИК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6.31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«Информационно-познавательная программа «Твой выбор»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 xml:space="preserve">август 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Натальевский СДК, УИК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6.32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День молодого избирателя «Будущее создаем мы»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август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Петрушинский СДК</w:t>
            </w:r>
          </w:p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Максимовский СК, УИК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6.33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Круглый стол «Твой голос решающий»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август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Б-Неклиновский СДК, УИК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6.34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Кукольный спектакль «Выборы – это серьезно»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07.09</w:t>
            </w:r>
          </w:p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16-00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Советинский СДК, УИК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6.35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Час информации «Как будем голосовать?»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08.09</w:t>
            </w:r>
          </w:p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17-00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В-Вознесенский СДК, УИК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6.34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Встреча молодежи с председателем УИК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15.09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Самбекский СДК, УИК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6.35.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 xml:space="preserve">Вечер – встреча молодежи со специалистами Администрации сельского поселения 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сентябрь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Приморский СДК, УИК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6.36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Молодежная акция «Мы будущее нашего края»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сентябрь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Б-Неклиновский СДК, УИК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6.37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Детям о выборах «Спецвыпуск газеты «Зернышко»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сентябрь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с. Носово, УИК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6.38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КВН «Вчера, сегодня, завтра»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сентябрь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СДК «Золотая Коса» , УИК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6.39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День молодого избирателя «Право выбора за вами»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сентябрь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В-Ханжоновский СДК, УИК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6.40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Выпуск радиогазеты «Мы – граждане России»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сентябрь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с. Натальевка</w:t>
            </w:r>
          </w:p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с. Ефремовка, УИК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6.41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 xml:space="preserve">Агитационные представления 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сентябрь – октябрь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1 раз в неделю</w:t>
            </w: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с. Советка</w:t>
            </w:r>
          </w:p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с. Золотая Коса</w:t>
            </w:r>
          </w:p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с. Федоровка</w:t>
            </w:r>
          </w:p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с. Натальевка</w:t>
            </w:r>
          </w:p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с. Петрушино</w:t>
            </w:r>
          </w:p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с. Приморка</w:t>
            </w:r>
          </w:p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lastRenderedPageBreak/>
              <w:t>с. Ефремовка, УИК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6.42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Цикл радиопередач «Открытый микрофон» (кандидаты в депутаты отвечают на вопросы жителей поселения)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сентябрь - октябрь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2 раза в неделю</w:t>
            </w: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с. Федоровка, УИК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6.43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Сюжетно-ролевая игра «Голосуй за меня»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03.10</w:t>
            </w:r>
          </w:p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17-00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Советинский СДК, УИК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6.44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Концертная программа «Наш выбор – наша судьба»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05.10</w:t>
            </w:r>
          </w:p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13-00</w:t>
            </w:r>
          </w:p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14-00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х. Михайловка</w:t>
            </w:r>
          </w:p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х.Котломин, УИК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6.45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Викторина для голосующих впервые «Готов ли ты к выборам»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07.10</w:t>
            </w:r>
          </w:p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17-00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Советинский СДК, УИК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6.46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Деловая игра «Политический лидер»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27.10</w:t>
            </w:r>
          </w:p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17-00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Максимовский СК, УИК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6.47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Турнир знатоков «Знаешь ли ты Конституцию»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октябрь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СДК «Русский Колодец» , УИК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6.48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Вечер встреча молодых избирателей с ветеранами голосования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октябрь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В-Ханжоновский СДК, УИК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6.49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Круглый стол «Что значит быть избирателем»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октябрь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Натальевский СДК, УИК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6.50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Круглый стол «Молодёжь, политика, право»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03.11</w:t>
            </w:r>
          </w:p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17-00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Приазовский СДК, УИК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6.51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Агитбригада «Ты – гражданин, и ты обязан»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04.11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Петрушинский СДК, УИК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6.52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Познавательная программа для молодежи «История выборов в России»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09.11</w:t>
            </w:r>
          </w:p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21-00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Ефремовский СДК, УИК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6.53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Круглый стол «Выборы на Донской земле»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14.11</w:t>
            </w:r>
          </w:p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16-00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Советинский СДК, УИК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6.54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Диспут «Если не мы, то кто же?»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ноябрь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Самбекский СДК, УИК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6.55.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Тематический вечер «Избиратель: права и обязанности»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ноябрь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Б-Неклиновский СДК, УИК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6.56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Вечер вопросов и ответов «Избирательная система. Что я знаю о ней»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 xml:space="preserve">ноябрь 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Натальевский СДК, УИК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6.57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Правовой час «Молодым гражданам России о выборах»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08.12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Самбекский СДК, УИК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6.58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Диспут «Если не мы, то кто?»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21.12</w:t>
            </w:r>
          </w:p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 xml:space="preserve">16-00 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Советинский СДК, УИК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6.59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Урок правовых знаний «Государство – это ответственность или обязанность»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декабрь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Приморский СДК, УИК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6.60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Информационно - познавательная программа «История избирательного права на Дону»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декабрь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Б-Неклиновский СДК, УИК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6.61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Тематический вечер «Живи Россия»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декабрь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Петрушинский СДК, УИК</w:t>
            </w:r>
          </w:p>
        </w:tc>
      </w:tr>
      <w:tr w:rsidR="009F704E" w:rsidRPr="009F704E" w:rsidTr="00C60AF0">
        <w:tc>
          <w:tcPr>
            <w:tcW w:w="710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04E">
              <w:rPr>
                <w:rFonts w:ascii="Times New Roman" w:eastAsia="Calibri" w:hAnsi="Times New Roman" w:cs="Times New Roman"/>
                <w:sz w:val="24"/>
                <w:szCs w:val="24"/>
              </w:rPr>
              <w:t>6.62</w:t>
            </w:r>
          </w:p>
        </w:tc>
        <w:tc>
          <w:tcPr>
            <w:tcW w:w="3969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 xml:space="preserve">Выпуск информационной радиогазеты </w:t>
            </w:r>
          </w:p>
        </w:tc>
        <w:tc>
          <w:tcPr>
            <w:tcW w:w="1984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 xml:space="preserve">декабрь - </w:t>
            </w:r>
          </w:p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в течение месяца</w:t>
            </w:r>
          </w:p>
        </w:tc>
        <w:tc>
          <w:tcPr>
            <w:tcW w:w="2029" w:type="dxa"/>
          </w:tcPr>
          <w:p w:rsidR="009F704E" w:rsidRPr="009F704E" w:rsidRDefault="009F704E" w:rsidP="009F70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9F704E" w:rsidRPr="009F704E" w:rsidRDefault="009F704E" w:rsidP="009F704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F704E">
              <w:rPr>
                <w:rFonts w:ascii="Calibri" w:eastAsia="Calibri" w:hAnsi="Calibri" w:cs="Times New Roman"/>
              </w:rPr>
              <w:t>с. Натальевка, УИК</w:t>
            </w:r>
          </w:p>
        </w:tc>
      </w:tr>
    </w:tbl>
    <w:p w:rsidR="009F704E" w:rsidRPr="009F704E" w:rsidRDefault="009F704E" w:rsidP="009F704E">
      <w:pPr>
        <w:rPr>
          <w:rFonts w:ascii="Calibri" w:eastAsia="Calibri" w:hAnsi="Calibri" w:cs="Times New Roman"/>
        </w:rPr>
      </w:pPr>
    </w:p>
    <w:p w:rsidR="009F704E" w:rsidRPr="009F704E" w:rsidRDefault="009F704E" w:rsidP="009F704E">
      <w:pPr>
        <w:spacing w:after="0" w:line="240" w:lineRule="auto"/>
        <w:ind w:firstLine="284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9F704E" w:rsidRPr="009F704E" w:rsidRDefault="009F704E" w:rsidP="009F704E">
      <w:pPr>
        <w:spacing w:after="0" w:line="240" w:lineRule="auto"/>
        <w:ind w:firstLine="284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9F704E" w:rsidRPr="009F704E" w:rsidRDefault="009F704E" w:rsidP="009F704E">
      <w:pPr>
        <w:spacing w:after="0" w:line="240" w:lineRule="auto"/>
        <w:ind w:firstLine="284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9F704E" w:rsidRPr="009F704E" w:rsidRDefault="009F704E" w:rsidP="009F704E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F704E" w:rsidRPr="009F704E" w:rsidRDefault="009F704E" w:rsidP="009F704E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F704E" w:rsidRPr="009F704E" w:rsidRDefault="009F704E" w:rsidP="009F704E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F704E" w:rsidRPr="009F704E" w:rsidRDefault="009F704E" w:rsidP="009F704E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704E">
        <w:rPr>
          <w:rFonts w:ascii="Times New Roman" w:eastAsia="Calibri" w:hAnsi="Times New Roman" w:cs="Times New Roman"/>
          <w:sz w:val="24"/>
          <w:szCs w:val="24"/>
        </w:rPr>
        <w:t>Председатель комиссии</w:t>
      </w:r>
      <w:r w:rsidRPr="009F704E">
        <w:rPr>
          <w:rFonts w:ascii="Times New Roman" w:eastAsia="Calibri" w:hAnsi="Times New Roman" w:cs="Times New Roman"/>
          <w:sz w:val="24"/>
          <w:szCs w:val="24"/>
        </w:rPr>
        <w:tab/>
      </w:r>
      <w:r w:rsidRPr="009F704E">
        <w:rPr>
          <w:rFonts w:ascii="Times New Roman" w:eastAsia="Calibri" w:hAnsi="Times New Roman" w:cs="Times New Roman"/>
          <w:sz w:val="24"/>
          <w:szCs w:val="24"/>
        </w:rPr>
        <w:tab/>
      </w:r>
      <w:r w:rsidRPr="009F704E">
        <w:rPr>
          <w:rFonts w:ascii="Times New Roman" w:eastAsia="Calibri" w:hAnsi="Times New Roman" w:cs="Times New Roman"/>
          <w:sz w:val="24"/>
          <w:szCs w:val="24"/>
        </w:rPr>
        <w:tab/>
      </w:r>
      <w:r w:rsidRPr="009F704E">
        <w:rPr>
          <w:rFonts w:ascii="Times New Roman" w:eastAsia="Calibri" w:hAnsi="Times New Roman" w:cs="Times New Roman"/>
          <w:sz w:val="24"/>
          <w:szCs w:val="24"/>
        </w:rPr>
        <w:tab/>
      </w:r>
      <w:r w:rsidRPr="009F704E">
        <w:rPr>
          <w:rFonts w:ascii="Times New Roman" w:eastAsia="Calibri" w:hAnsi="Times New Roman" w:cs="Times New Roman"/>
          <w:sz w:val="24"/>
          <w:szCs w:val="24"/>
        </w:rPr>
        <w:tab/>
      </w:r>
      <w:r w:rsidRPr="009F704E">
        <w:rPr>
          <w:rFonts w:ascii="Times New Roman" w:eastAsia="Calibri" w:hAnsi="Times New Roman" w:cs="Times New Roman"/>
          <w:sz w:val="24"/>
          <w:szCs w:val="24"/>
        </w:rPr>
        <w:tab/>
        <w:t>А.В. Третьяков</w:t>
      </w:r>
    </w:p>
    <w:p w:rsidR="009F704E" w:rsidRPr="009F704E" w:rsidRDefault="009F704E" w:rsidP="009F704E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F704E" w:rsidRPr="009F704E" w:rsidRDefault="009F704E" w:rsidP="009F704E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F704E" w:rsidRPr="009F704E" w:rsidRDefault="009F704E" w:rsidP="009F704E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F704E" w:rsidRPr="009F704E" w:rsidRDefault="009F704E" w:rsidP="009F704E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704E">
        <w:rPr>
          <w:rFonts w:ascii="Times New Roman" w:eastAsia="Calibri" w:hAnsi="Times New Roman" w:cs="Times New Roman"/>
          <w:sz w:val="24"/>
          <w:szCs w:val="24"/>
        </w:rPr>
        <w:t>Секретарь комиссии</w:t>
      </w:r>
      <w:r w:rsidRPr="009F704E">
        <w:rPr>
          <w:rFonts w:ascii="Times New Roman" w:eastAsia="Calibri" w:hAnsi="Times New Roman" w:cs="Times New Roman"/>
          <w:sz w:val="24"/>
          <w:szCs w:val="24"/>
        </w:rPr>
        <w:tab/>
      </w:r>
      <w:r w:rsidRPr="009F704E">
        <w:rPr>
          <w:rFonts w:ascii="Times New Roman" w:eastAsia="Calibri" w:hAnsi="Times New Roman" w:cs="Times New Roman"/>
          <w:sz w:val="24"/>
          <w:szCs w:val="24"/>
        </w:rPr>
        <w:tab/>
      </w:r>
      <w:r w:rsidRPr="009F704E">
        <w:rPr>
          <w:rFonts w:ascii="Times New Roman" w:eastAsia="Calibri" w:hAnsi="Times New Roman" w:cs="Times New Roman"/>
          <w:sz w:val="24"/>
          <w:szCs w:val="24"/>
        </w:rPr>
        <w:tab/>
      </w:r>
      <w:r w:rsidRPr="009F704E">
        <w:rPr>
          <w:rFonts w:ascii="Times New Roman" w:eastAsia="Calibri" w:hAnsi="Times New Roman" w:cs="Times New Roman"/>
          <w:sz w:val="24"/>
          <w:szCs w:val="24"/>
        </w:rPr>
        <w:tab/>
      </w:r>
      <w:r w:rsidRPr="009F704E">
        <w:rPr>
          <w:rFonts w:ascii="Times New Roman" w:eastAsia="Calibri" w:hAnsi="Times New Roman" w:cs="Times New Roman"/>
          <w:sz w:val="24"/>
          <w:szCs w:val="24"/>
        </w:rPr>
        <w:tab/>
      </w:r>
      <w:r w:rsidRPr="009F704E">
        <w:rPr>
          <w:rFonts w:ascii="Times New Roman" w:eastAsia="Calibri" w:hAnsi="Times New Roman" w:cs="Times New Roman"/>
          <w:sz w:val="24"/>
          <w:szCs w:val="24"/>
        </w:rPr>
        <w:tab/>
        <w:t>Н.А. Харченко</w:t>
      </w:r>
    </w:p>
    <w:p w:rsidR="009F704E" w:rsidRPr="009F704E" w:rsidRDefault="009F704E" w:rsidP="009F704E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F704E" w:rsidRPr="009F704E" w:rsidRDefault="009F704E" w:rsidP="009F704E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F704E" w:rsidRPr="009F704E" w:rsidRDefault="009F704E" w:rsidP="009F704E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F704E" w:rsidRPr="009F704E" w:rsidRDefault="009F704E" w:rsidP="009F704E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E5F9C" w:rsidRDefault="004E5F9C">
      <w:bookmarkStart w:id="0" w:name="_GoBack"/>
      <w:bookmarkEnd w:id="0"/>
    </w:p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B149B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ACB4D47"/>
    <w:multiLevelType w:val="hybridMultilevel"/>
    <w:tmpl w:val="C8D2D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765971"/>
    <w:multiLevelType w:val="multilevel"/>
    <w:tmpl w:val="598A6726"/>
    <w:lvl w:ilvl="0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8087F7B"/>
    <w:multiLevelType w:val="hybridMultilevel"/>
    <w:tmpl w:val="118C9034"/>
    <w:lvl w:ilvl="0" w:tplc="A8EC025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FE332D"/>
    <w:multiLevelType w:val="hybridMultilevel"/>
    <w:tmpl w:val="D814F4D2"/>
    <w:lvl w:ilvl="0" w:tplc="773E01DC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6A0343"/>
    <w:multiLevelType w:val="hybridMultilevel"/>
    <w:tmpl w:val="118C9034"/>
    <w:lvl w:ilvl="0" w:tplc="A8EC025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5A0542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CBE73FF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DBF05E8"/>
    <w:multiLevelType w:val="hybridMultilevel"/>
    <w:tmpl w:val="118C9034"/>
    <w:lvl w:ilvl="0" w:tplc="A8EC025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7F2AAF"/>
    <w:multiLevelType w:val="hybridMultilevel"/>
    <w:tmpl w:val="2712556E"/>
    <w:lvl w:ilvl="0" w:tplc="0EBEFF98">
      <w:start w:val="2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3902E73"/>
    <w:multiLevelType w:val="hybridMultilevel"/>
    <w:tmpl w:val="118C9034"/>
    <w:lvl w:ilvl="0" w:tplc="A8EC025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D607E2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57C977C1"/>
    <w:multiLevelType w:val="hybridMultilevel"/>
    <w:tmpl w:val="118C9034"/>
    <w:lvl w:ilvl="0" w:tplc="A8EC025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076B9E"/>
    <w:multiLevelType w:val="hybridMultilevel"/>
    <w:tmpl w:val="175EEF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F143B0"/>
    <w:multiLevelType w:val="hybridMultilevel"/>
    <w:tmpl w:val="118C9034"/>
    <w:lvl w:ilvl="0" w:tplc="A8EC025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68A957F7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B135E1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6C2B0F0F"/>
    <w:multiLevelType w:val="hybridMultilevel"/>
    <w:tmpl w:val="E822DC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5A49BF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695BDB"/>
    <w:multiLevelType w:val="hybridMultilevel"/>
    <w:tmpl w:val="65C48BE8"/>
    <w:lvl w:ilvl="0" w:tplc="B66A8782">
      <w:start w:val="1"/>
      <w:numFmt w:val="decimal"/>
      <w:lvlText w:val="%1."/>
      <w:lvlJc w:val="right"/>
      <w:pPr>
        <w:tabs>
          <w:tab w:val="num" w:pos="720"/>
        </w:tabs>
        <w:ind w:left="72" w:firstLine="288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D091BAC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5"/>
  </w:num>
  <w:num w:numId="3">
    <w:abstractNumId w:val="6"/>
  </w:num>
  <w:num w:numId="4">
    <w:abstractNumId w:val="17"/>
  </w:num>
  <w:num w:numId="5">
    <w:abstractNumId w:val="8"/>
  </w:num>
  <w:num w:numId="6">
    <w:abstractNumId w:val="20"/>
  </w:num>
  <w:num w:numId="7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3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1"/>
  </w:num>
  <w:num w:numId="1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4"/>
  </w:num>
  <w:num w:numId="16">
    <w:abstractNumId w:val="19"/>
  </w:num>
  <w:num w:numId="17">
    <w:abstractNumId w:val="2"/>
  </w:num>
  <w:num w:numId="18">
    <w:abstractNumId w:val="18"/>
  </w:num>
  <w:num w:numId="19">
    <w:abstractNumId w:val="24"/>
  </w:num>
  <w:num w:numId="20">
    <w:abstractNumId w:val="12"/>
  </w:num>
  <w:num w:numId="21">
    <w:abstractNumId w:val="16"/>
  </w:num>
  <w:num w:numId="22">
    <w:abstractNumId w:val="10"/>
  </w:num>
  <w:num w:numId="23">
    <w:abstractNumId w:val="7"/>
  </w:num>
  <w:num w:numId="24">
    <w:abstractNumId w:val="22"/>
  </w:num>
  <w:num w:numId="25">
    <w:abstractNumId w:val="1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04E"/>
    <w:rsid w:val="004E5F9C"/>
    <w:rsid w:val="009F7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Message Header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F704E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E65B01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9F704E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9F704E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i/>
      <w:iCs/>
      <w:color w:val="000080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9F704E"/>
    <w:pPr>
      <w:keepNext/>
      <w:spacing w:before="240" w:after="6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6">
    <w:name w:val="heading 6"/>
    <w:basedOn w:val="a"/>
    <w:next w:val="a"/>
    <w:link w:val="60"/>
    <w:unhideWhenUsed/>
    <w:qFormat/>
    <w:rsid w:val="009F704E"/>
    <w:pPr>
      <w:keepNext/>
      <w:keepLines/>
      <w:spacing w:before="200" w:after="0"/>
      <w:outlineLvl w:val="5"/>
    </w:pPr>
    <w:rPr>
      <w:rFonts w:ascii="Cambria" w:eastAsia="Times New Roman" w:hAnsi="Cambria" w:cs="Times New Roman"/>
      <w:i/>
      <w:iCs/>
      <w:color w:val="983D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F704E"/>
    <w:rPr>
      <w:rFonts w:ascii="Cambria" w:eastAsia="Times New Roman" w:hAnsi="Cambria" w:cs="Times New Roman"/>
      <w:b/>
      <w:bCs/>
      <w:color w:val="E65B01"/>
      <w:sz w:val="28"/>
      <w:szCs w:val="28"/>
    </w:rPr>
  </w:style>
  <w:style w:type="character" w:customStyle="1" w:styleId="20">
    <w:name w:val="Заголовок 2 Знак"/>
    <w:basedOn w:val="a0"/>
    <w:link w:val="2"/>
    <w:rsid w:val="009F704E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9F704E"/>
    <w:rPr>
      <w:rFonts w:ascii="Times New Roman" w:eastAsia="Times New Roman" w:hAnsi="Times New Roman" w:cs="Times New Roman"/>
      <w:b/>
      <w:bCs/>
      <w:i/>
      <w:iCs/>
      <w:color w:val="000080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9F704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rsid w:val="009F704E"/>
    <w:rPr>
      <w:rFonts w:ascii="Cambria" w:eastAsia="Times New Roman" w:hAnsi="Cambria" w:cs="Times New Roman"/>
      <w:i/>
      <w:iCs/>
      <w:color w:val="983D00"/>
    </w:rPr>
  </w:style>
  <w:style w:type="numbering" w:customStyle="1" w:styleId="11">
    <w:name w:val="Нет списка1"/>
    <w:next w:val="a2"/>
    <w:semiHidden/>
    <w:unhideWhenUsed/>
    <w:rsid w:val="009F704E"/>
  </w:style>
  <w:style w:type="paragraph" w:styleId="a3">
    <w:name w:val="No Spacing"/>
    <w:uiPriority w:val="1"/>
    <w:qFormat/>
    <w:rsid w:val="009F704E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9F704E"/>
    <w:pPr>
      <w:ind w:left="720"/>
      <w:contextualSpacing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semiHidden/>
    <w:unhideWhenUsed/>
    <w:rsid w:val="009F704E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rsid w:val="009F704E"/>
    <w:rPr>
      <w:rFonts w:ascii="Tahoma" w:eastAsia="Calibri" w:hAnsi="Tahoma" w:cs="Tahoma"/>
      <w:sz w:val="16"/>
      <w:szCs w:val="16"/>
    </w:rPr>
  </w:style>
  <w:style w:type="paragraph" w:styleId="a7">
    <w:name w:val="header"/>
    <w:basedOn w:val="a"/>
    <w:link w:val="a8"/>
    <w:unhideWhenUsed/>
    <w:rsid w:val="009F704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rsid w:val="009F704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unhideWhenUsed/>
    <w:rsid w:val="009F704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aa">
    <w:name w:val="Основной текст Знак"/>
    <w:basedOn w:val="a0"/>
    <w:link w:val="a9"/>
    <w:rsid w:val="009F704E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Postan">
    <w:name w:val="Postan"/>
    <w:basedOn w:val="a"/>
    <w:rsid w:val="009F704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Текст 14-1.5"/>
    <w:basedOn w:val="a"/>
    <w:rsid w:val="009F704E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rmal">
    <w:name w:val="ConsNormal"/>
    <w:rsid w:val="009F704E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b">
    <w:name w:val="Title"/>
    <w:basedOn w:val="a"/>
    <w:link w:val="ac"/>
    <w:qFormat/>
    <w:rsid w:val="009F704E"/>
    <w:pPr>
      <w:spacing w:after="0" w:line="240" w:lineRule="auto"/>
      <w:jc w:val="center"/>
    </w:pPr>
    <w:rPr>
      <w:rFonts w:ascii="Times New Roman" w:eastAsia="Times New Roman" w:hAnsi="Times New Roman" w:cs="Times New Roman"/>
      <w:sz w:val="40"/>
      <w:szCs w:val="24"/>
      <w:lang w:eastAsia="ru-RU"/>
    </w:rPr>
  </w:style>
  <w:style w:type="character" w:customStyle="1" w:styleId="ac">
    <w:name w:val="Название Знак"/>
    <w:basedOn w:val="a0"/>
    <w:link w:val="ab"/>
    <w:rsid w:val="009F704E"/>
    <w:rPr>
      <w:rFonts w:ascii="Times New Roman" w:eastAsia="Times New Roman" w:hAnsi="Times New Roman" w:cs="Times New Roman"/>
      <w:sz w:val="40"/>
      <w:szCs w:val="24"/>
      <w:lang w:eastAsia="ru-RU"/>
    </w:rPr>
  </w:style>
  <w:style w:type="paragraph" w:styleId="21">
    <w:name w:val="Body Text 2"/>
    <w:basedOn w:val="a"/>
    <w:link w:val="22"/>
    <w:rsid w:val="009F704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rsid w:val="009F704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Рабочий"/>
    <w:basedOn w:val="a"/>
    <w:rsid w:val="009F704E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basedOn w:val="a"/>
    <w:link w:val="af"/>
    <w:unhideWhenUsed/>
    <w:rsid w:val="009F704E"/>
    <w:pPr>
      <w:spacing w:after="120"/>
      <w:ind w:left="283"/>
    </w:pPr>
    <w:rPr>
      <w:rFonts w:ascii="Calibri" w:eastAsia="Times New Roman" w:hAnsi="Calibri" w:cs="Times New Roman"/>
      <w:lang w:eastAsia="ru-RU"/>
    </w:rPr>
  </w:style>
  <w:style w:type="character" w:customStyle="1" w:styleId="af">
    <w:name w:val="Основной текст с отступом Знак"/>
    <w:basedOn w:val="a0"/>
    <w:link w:val="ae"/>
    <w:rsid w:val="009F704E"/>
    <w:rPr>
      <w:rFonts w:ascii="Calibri" w:eastAsia="Times New Roman" w:hAnsi="Calibri" w:cs="Times New Roman"/>
      <w:lang w:eastAsia="ru-RU"/>
    </w:rPr>
  </w:style>
  <w:style w:type="paragraph" w:styleId="af0">
    <w:name w:val="Message Header"/>
    <w:basedOn w:val="a"/>
    <w:link w:val="af1"/>
    <w:semiHidden/>
    <w:unhideWhenUsed/>
    <w:rsid w:val="009F704E"/>
    <w:pPr>
      <w:suppressAutoHyphens/>
      <w:spacing w:after="0" w:line="400" w:lineRule="exact"/>
      <w:ind w:left="567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1">
    <w:name w:val="Шапка Знак"/>
    <w:basedOn w:val="a0"/>
    <w:link w:val="af0"/>
    <w:semiHidden/>
    <w:rsid w:val="009F704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1">
    <w:name w:val="Body Text 3"/>
    <w:basedOn w:val="a"/>
    <w:link w:val="32"/>
    <w:unhideWhenUsed/>
    <w:rsid w:val="009F704E"/>
    <w:pPr>
      <w:spacing w:after="120"/>
    </w:pPr>
    <w:rPr>
      <w:rFonts w:ascii="Calibri" w:eastAsia="Calibri" w:hAnsi="Calibri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rsid w:val="009F704E"/>
    <w:rPr>
      <w:rFonts w:ascii="Calibri" w:eastAsia="Calibri" w:hAnsi="Calibri" w:cs="Times New Roman"/>
      <w:sz w:val="16"/>
      <w:szCs w:val="16"/>
    </w:rPr>
  </w:style>
  <w:style w:type="paragraph" w:styleId="af2">
    <w:name w:val="footer"/>
    <w:basedOn w:val="a"/>
    <w:link w:val="af3"/>
    <w:rsid w:val="009F704E"/>
    <w:pPr>
      <w:spacing w:after="0" w:line="240" w:lineRule="auto"/>
      <w:jc w:val="center"/>
    </w:pPr>
    <w:rPr>
      <w:rFonts w:ascii="Times New Roman" w:eastAsia="Times New Roman" w:hAnsi="Times New Roman" w:cs="Times New Roman"/>
      <w:sz w:val="16"/>
      <w:szCs w:val="28"/>
      <w:lang w:eastAsia="ru-RU"/>
    </w:rPr>
  </w:style>
  <w:style w:type="character" w:customStyle="1" w:styleId="af3">
    <w:name w:val="Нижний колонтитул Знак"/>
    <w:basedOn w:val="a0"/>
    <w:link w:val="af2"/>
    <w:rsid w:val="009F704E"/>
    <w:rPr>
      <w:rFonts w:ascii="Times New Roman" w:eastAsia="Times New Roman" w:hAnsi="Times New Roman" w:cs="Times New Roman"/>
      <w:sz w:val="16"/>
      <w:szCs w:val="28"/>
      <w:lang w:eastAsia="ru-RU"/>
    </w:rPr>
  </w:style>
  <w:style w:type="paragraph" w:customStyle="1" w:styleId="12">
    <w:name w:val="Стиль1"/>
    <w:basedOn w:val="af2"/>
    <w:rsid w:val="009F704E"/>
  </w:style>
  <w:style w:type="paragraph" w:styleId="af4">
    <w:name w:val="footnote text"/>
    <w:basedOn w:val="a"/>
    <w:link w:val="af5"/>
    <w:semiHidden/>
    <w:rsid w:val="009F704E"/>
    <w:pPr>
      <w:widowControl w:val="0"/>
      <w:autoSpaceDE w:val="0"/>
      <w:autoSpaceDN w:val="0"/>
      <w:adjustRightInd w:val="0"/>
      <w:spacing w:after="120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character" w:customStyle="1" w:styleId="af5">
    <w:name w:val="Текст сноски Знак"/>
    <w:basedOn w:val="a0"/>
    <w:link w:val="af4"/>
    <w:semiHidden/>
    <w:rsid w:val="009F704E"/>
    <w:rPr>
      <w:rFonts w:ascii="Times New Roman" w:eastAsia="Times New Roman" w:hAnsi="Times New Roman" w:cs="Times New Roman"/>
      <w:lang w:eastAsia="ru-RU"/>
    </w:rPr>
  </w:style>
  <w:style w:type="character" w:customStyle="1" w:styleId="af6">
    <w:name w:val="Стиль Знак сноски + полужирный"/>
    <w:basedOn w:val="af7"/>
    <w:rsid w:val="009F704E"/>
    <w:rPr>
      <w:vertAlign w:val="superscript"/>
    </w:rPr>
  </w:style>
  <w:style w:type="character" w:styleId="af7">
    <w:name w:val="footnote reference"/>
    <w:basedOn w:val="a0"/>
    <w:semiHidden/>
    <w:rsid w:val="009F704E"/>
    <w:rPr>
      <w:vertAlign w:val="superscript"/>
    </w:rPr>
  </w:style>
  <w:style w:type="paragraph" w:customStyle="1" w:styleId="33">
    <w:name w:val="Стиль3"/>
    <w:basedOn w:val="af4"/>
    <w:rsid w:val="009F704E"/>
  </w:style>
  <w:style w:type="paragraph" w:customStyle="1" w:styleId="14-150">
    <w:name w:val="14-15"/>
    <w:basedOn w:val="a"/>
    <w:rsid w:val="009F704E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8">
    <w:name w:val="Письмо"/>
    <w:basedOn w:val="a"/>
    <w:rsid w:val="009F704E"/>
    <w:pPr>
      <w:spacing w:after="120" w:line="240" w:lineRule="auto"/>
      <w:ind w:left="4253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9">
    <w:name w:val="Норм"/>
    <w:basedOn w:val="a"/>
    <w:rsid w:val="009F704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3">
    <w:name w:val="Письмо13"/>
    <w:basedOn w:val="14-150"/>
    <w:rsid w:val="009F704E"/>
    <w:pPr>
      <w:tabs>
        <w:tab w:val="left" w:pos="567"/>
      </w:tabs>
      <w:spacing w:after="120" w:line="240" w:lineRule="auto"/>
      <w:ind w:left="4139" w:firstLine="0"/>
      <w:jc w:val="center"/>
    </w:pPr>
    <w:rPr>
      <w:kern w:val="28"/>
      <w:sz w:val="26"/>
      <w:szCs w:val="26"/>
    </w:rPr>
  </w:style>
  <w:style w:type="paragraph" w:customStyle="1" w:styleId="130">
    <w:name w:val="Обычный13"/>
    <w:basedOn w:val="a"/>
    <w:rsid w:val="009F704E"/>
    <w:pPr>
      <w:spacing w:after="0"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19">
    <w:name w:val="Точно19"/>
    <w:basedOn w:val="14-150"/>
    <w:rsid w:val="009F704E"/>
    <w:pPr>
      <w:tabs>
        <w:tab w:val="left" w:pos="567"/>
      </w:tabs>
      <w:spacing w:line="380" w:lineRule="exact"/>
    </w:pPr>
    <w:rPr>
      <w:kern w:val="28"/>
      <w:sz w:val="26"/>
      <w:szCs w:val="26"/>
    </w:rPr>
  </w:style>
  <w:style w:type="paragraph" w:customStyle="1" w:styleId="12-17">
    <w:name w:val="12-17"/>
    <w:basedOn w:val="21"/>
    <w:rsid w:val="009F704E"/>
    <w:pPr>
      <w:spacing w:after="0" w:line="340" w:lineRule="exact"/>
      <w:ind w:firstLine="709"/>
      <w:jc w:val="both"/>
    </w:pPr>
  </w:style>
  <w:style w:type="paragraph" w:customStyle="1" w:styleId="13-15">
    <w:name w:val="13-15"/>
    <w:basedOn w:val="21"/>
    <w:rsid w:val="009F704E"/>
    <w:pPr>
      <w:spacing w:after="0" w:line="300" w:lineRule="exact"/>
      <w:ind w:firstLine="709"/>
      <w:jc w:val="both"/>
    </w:pPr>
    <w:rPr>
      <w:kern w:val="28"/>
      <w:sz w:val="26"/>
      <w:szCs w:val="26"/>
    </w:rPr>
  </w:style>
  <w:style w:type="paragraph" w:customStyle="1" w:styleId="14">
    <w:name w:val="ПП14"/>
    <w:basedOn w:val="13"/>
    <w:rsid w:val="009F704E"/>
    <w:pPr>
      <w:spacing w:before="3480"/>
    </w:pPr>
    <w:rPr>
      <w:sz w:val="28"/>
      <w:szCs w:val="28"/>
    </w:rPr>
  </w:style>
  <w:style w:type="paragraph" w:customStyle="1" w:styleId="140">
    <w:name w:val="Письмо14"/>
    <w:basedOn w:val="13"/>
    <w:rsid w:val="009F704E"/>
    <w:rPr>
      <w:sz w:val="28"/>
      <w:szCs w:val="28"/>
    </w:rPr>
  </w:style>
  <w:style w:type="paragraph" w:customStyle="1" w:styleId="13-17">
    <w:name w:val="13-17"/>
    <w:basedOn w:val="21"/>
    <w:rsid w:val="009F704E"/>
    <w:pPr>
      <w:spacing w:after="0" w:line="340" w:lineRule="exact"/>
      <w:ind w:firstLine="709"/>
      <w:jc w:val="both"/>
    </w:pPr>
    <w:rPr>
      <w:kern w:val="28"/>
      <w:sz w:val="26"/>
      <w:szCs w:val="26"/>
    </w:rPr>
  </w:style>
  <w:style w:type="paragraph" w:customStyle="1" w:styleId="120">
    <w:name w:val="12"/>
    <w:aliases w:val="5-17"/>
    <w:basedOn w:val="a"/>
    <w:rsid w:val="009F704E"/>
    <w:pPr>
      <w:spacing w:after="0" w:line="340" w:lineRule="exact"/>
      <w:ind w:firstLine="709"/>
      <w:jc w:val="both"/>
    </w:pPr>
    <w:rPr>
      <w:rFonts w:ascii="Times New Roman" w:eastAsia="Times New Roman" w:hAnsi="Times New Roman" w:cs="Times New Roman"/>
      <w:sz w:val="25"/>
      <w:szCs w:val="25"/>
      <w:lang w:eastAsia="ru-RU"/>
    </w:rPr>
  </w:style>
  <w:style w:type="paragraph" w:customStyle="1" w:styleId="ConsNonformat">
    <w:name w:val="ConsNonformat"/>
    <w:rsid w:val="009F704E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F704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iiianoaieou">
    <w:name w:val="iiia? no?aieou"/>
    <w:basedOn w:val="15"/>
    <w:rsid w:val="009F704E"/>
    <w:rPr>
      <w:sz w:val="20"/>
      <w:szCs w:val="20"/>
    </w:rPr>
  </w:style>
  <w:style w:type="character" w:customStyle="1" w:styleId="15">
    <w:name w:val="Основной шрифт абзаца1"/>
    <w:rsid w:val="009F704E"/>
    <w:rPr>
      <w:sz w:val="20"/>
      <w:szCs w:val="20"/>
    </w:rPr>
  </w:style>
  <w:style w:type="paragraph" w:styleId="afa">
    <w:name w:val="Block Text"/>
    <w:basedOn w:val="a"/>
    <w:rsid w:val="009F704E"/>
    <w:pPr>
      <w:spacing w:after="0" w:line="240" w:lineRule="auto"/>
      <w:ind w:left="-108" w:right="-109" w:firstLine="108"/>
      <w:jc w:val="center"/>
    </w:pPr>
    <w:rPr>
      <w:rFonts w:ascii="Times New Roman" w:eastAsia="Times New Roman" w:hAnsi="Times New Roman" w:cs="Times New Roman"/>
      <w:color w:val="008000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0"/>
    <w:link w:val="24"/>
    <w:semiHidden/>
    <w:rsid w:val="009F704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4">
    <w:name w:val="Body Text Indent 2"/>
    <w:basedOn w:val="a"/>
    <w:link w:val="23"/>
    <w:semiHidden/>
    <w:rsid w:val="009F704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">
    <w:name w:val="Основной текст с отступом 2 Знак1"/>
    <w:basedOn w:val="a0"/>
    <w:uiPriority w:val="99"/>
    <w:semiHidden/>
    <w:rsid w:val="009F704E"/>
  </w:style>
  <w:style w:type="paragraph" w:customStyle="1" w:styleId="16">
    <w:name w:val="Верхний колонтитул1"/>
    <w:basedOn w:val="a"/>
    <w:rsid w:val="009F704E"/>
    <w:pPr>
      <w:widowControl w:val="0"/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b">
    <w:name w:val="Знак"/>
    <w:basedOn w:val="4"/>
    <w:rsid w:val="009F704E"/>
  </w:style>
  <w:style w:type="paragraph" w:customStyle="1" w:styleId="ConsPlusNormal">
    <w:name w:val="ConsPlusNormal"/>
    <w:rsid w:val="009F704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9F704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7">
    <w:name w:val="Заголовочек 1"/>
    <w:basedOn w:val="a"/>
    <w:rsid w:val="009F704E"/>
    <w:pPr>
      <w:spacing w:after="0" w:line="360" w:lineRule="auto"/>
      <w:jc w:val="center"/>
    </w:pPr>
    <w:rPr>
      <w:rFonts w:ascii="Times New Roman" w:eastAsia="Times New Roman" w:hAnsi="Times New Roman" w:cs="Times New Roman"/>
      <w:b/>
      <w:smallCaps/>
      <w:spacing w:val="60"/>
      <w:sz w:val="28"/>
      <w:szCs w:val="20"/>
      <w:lang w:eastAsia="ru-RU"/>
    </w:rPr>
  </w:style>
  <w:style w:type="paragraph" w:customStyle="1" w:styleId="Title">
    <w:name w:val="Title"/>
    <w:basedOn w:val="a"/>
    <w:rsid w:val="009F704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Message Header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F704E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E65B01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9F704E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9F704E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i/>
      <w:iCs/>
      <w:color w:val="000080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9F704E"/>
    <w:pPr>
      <w:keepNext/>
      <w:spacing w:before="240" w:after="6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6">
    <w:name w:val="heading 6"/>
    <w:basedOn w:val="a"/>
    <w:next w:val="a"/>
    <w:link w:val="60"/>
    <w:unhideWhenUsed/>
    <w:qFormat/>
    <w:rsid w:val="009F704E"/>
    <w:pPr>
      <w:keepNext/>
      <w:keepLines/>
      <w:spacing w:before="200" w:after="0"/>
      <w:outlineLvl w:val="5"/>
    </w:pPr>
    <w:rPr>
      <w:rFonts w:ascii="Cambria" w:eastAsia="Times New Roman" w:hAnsi="Cambria" w:cs="Times New Roman"/>
      <w:i/>
      <w:iCs/>
      <w:color w:val="983D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F704E"/>
    <w:rPr>
      <w:rFonts w:ascii="Cambria" w:eastAsia="Times New Roman" w:hAnsi="Cambria" w:cs="Times New Roman"/>
      <w:b/>
      <w:bCs/>
      <w:color w:val="E65B01"/>
      <w:sz w:val="28"/>
      <w:szCs w:val="28"/>
    </w:rPr>
  </w:style>
  <w:style w:type="character" w:customStyle="1" w:styleId="20">
    <w:name w:val="Заголовок 2 Знак"/>
    <w:basedOn w:val="a0"/>
    <w:link w:val="2"/>
    <w:rsid w:val="009F704E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9F704E"/>
    <w:rPr>
      <w:rFonts w:ascii="Times New Roman" w:eastAsia="Times New Roman" w:hAnsi="Times New Roman" w:cs="Times New Roman"/>
      <w:b/>
      <w:bCs/>
      <w:i/>
      <w:iCs/>
      <w:color w:val="000080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9F704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rsid w:val="009F704E"/>
    <w:rPr>
      <w:rFonts w:ascii="Cambria" w:eastAsia="Times New Roman" w:hAnsi="Cambria" w:cs="Times New Roman"/>
      <w:i/>
      <w:iCs/>
      <w:color w:val="983D00"/>
    </w:rPr>
  </w:style>
  <w:style w:type="numbering" w:customStyle="1" w:styleId="11">
    <w:name w:val="Нет списка1"/>
    <w:next w:val="a2"/>
    <w:semiHidden/>
    <w:unhideWhenUsed/>
    <w:rsid w:val="009F704E"/>
  </w:style>
  <w:style w:type="paragraph" w:styleId="a3">
    <w:name w:val="No Spacing"/>
    <w:uiPriority w:val="1"/>
    <w:qFormat/>
    <w:rsid w:val="009F704E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9F704E"/>
    <w:pPr>
      <w:ind w:left="720"/>
      <w:contextualSpacing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semiHidden/>
    <w:unhideWhenUsed/>
    <w:rsid w:val="009F704E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rsid w:val="009F704E"/>
    <w:rPr>
      <w:rFonts w:ascii="Tahoma" w:eastAsia="Calibri" w:hAnsi="Tahoma" w:cs="Tahoma"/>
      <w:sz w:val="16"/>
      <w:szCs w:val="16"/>
    </w:rPr>
  </w:style>
  <w:style w:type="paragraph" w:styleId="a7">
    <w:name w:val="header"/>
    <w:basedOn w:val="a"/>
    <w:link w:val="a8"/>
    <w:unhideWhenUsed/>
    <w:rsid w:val="009F704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rsid w:val="009F704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unhideWhenUsed/>
    <w:rsid w:val="009F704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aa">
    <w:name w:val="Основной текст Знак"/>
    <w:basedOn w:val="a0"/>
    <w:link w:val="a9"/>
    <w:rsid w:val="009F704E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Postan">
    <w:name w:val="Postan"/>
    <w:basedOn w:val="a"/>
    <w:rsid w:val="009F704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Текст 14-1.5"/>
    <w:basedOn w:val="a"/>
    <w:rsid w:val="009F704E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rmal">
    <w:name w:val="ConsNormal"/>
    <w:rsid w:val="009F704E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b">
    <w:name w:val="Title"/>
    <w:basedOn w:val="a"/>
    <w:link w:val="ac"/>
    <w:qFormat/>
    <w:rsid w:val="009F704E"/>
    <w:pPr>
      <w:spacing w:after="0" w:line="240" w:lineRule="auto"/>
      <w:jc w:val="center"/>
    </w:pPr>
    <w:rPr>
      <w:rFonts w:ascii="Times New Roman" w:eastAsia="Times New Roman" w:hAnsi="Times New Roman" w:cs="Times New Roman"/>
      <w:sz w:val="40"/>
      <w:szCs w:val="24"/>
      <w:lang w:eastAsia="ru-RU"/>
    </w:rPr>
  </w:style>
  <w:style w:type="character" w:customStyle="1" w:styleId="ac">
    <w:name w:val="Название Знак"/>
    <w:basedOn w:val="a0"/>
    <w:link w:val="ab"/>
    <w:rsid w:val="009F704E"/>
    <w:rPr>
      <w:rFonts w:ascii="Times New Roman" w:eastAsia="Times New Roman" w:hAnsi="Times New Roman" w:cs="Times New Roman"/>
      <w:sz w:val="40"/>
      <w:szCs w:val="24"/>
      <w:lang w:eastAsia="ru-RU"/>
    </w:rPr>
  </w:style>
  <w:style w:type="paragraph" w:styleId="21">
    <w:name w:val="Body Text 2"/>
    <w:basedOn w:val="a"/>
    <w:link w:val="22"/>
    <w:rsid w:val="009F704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rsid w:val="009F704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Рабочий"/>
    <w:basedOn w:val="a"/>
    <w:rsid w:val="009F704E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basedOn w:val="a"/>
    <w:link w:val="af"/>
    <w:unhideWhenUsed/>
    <w:rsid w:val="009F704E"/>
    <w:pPr>
      <w:spacing w:after="120"/>
      <w:ind w:left="283"/>
    </w:pPr>
    <w:rPr>
      <w:rFonts w:ascii="Calibri" w:eastAsia="Times New Roman" w:hAnsi="Calibri" w:cs="Times New Roman"/>
      <w:lang w:eastAsia="ru-RU"/>
    </w:rPr>
  </w:style>
  <w:style w:type="character" w:customStyle="1" w:styleId="af">
    <w:name w:val="Основной текст с отступом Знак"/>
    <w:basedOn w:val="a0"/>
    <w:link w:val="ae"/>
    <w:rsid w:val="009F704E"/>
    <w:rPr>
      <w:rFonts w:ascii="Calibri" w:eastAsia="Times New Roman" w:hAnsi="Calibri" w:cs="Times New Roman"/>
      <w:lang w:eastAsia="ru-RU"/>
    </w:rPr>
  </w:style>
  <w:style w:type="paragraph" w:styleId="af0">
    <w:name w:val="Message Header"/>
    <w:basedOn w:val="a"/>
    <w:link w:val="af1"/>
    <w:semiHidden/>
    <w:unhideWhenUsed/>
    <w:rsid w:val="009F704E"/>
    <w:pPr>
      <w:suppressAutoHyphens/>
      <w:spacing w:after="0" w:line="400" w:lineRule="exact"/>
      <w:ind w:left="567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1">
    <w:name w:val="Шапка Знак"/>
    <w:basedOn w:val="a0"/>
    <w:link w:val="af0"/>
    <w:semiHidden/>
    <w:rsid w:val="009F704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1">
    <w:name w:val="Body Text 3"/>
    <w:basedOn w:val="a"/>
    <w:link w:val="32"/>
    <w:unhideWhenUsed/>
    <w:rsid w:val="009F704E"/>
    <w:pPr>
      <w:spacing w:after="120"/>
    </w:pPr>
    <w:rPr>
      <w:rFonts w:ascii="Calibri" w:eastAsia="Calibri" w:hAnsi="Calibri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rsid w:val="009F704E"/>
    <w:rPr>
      <w:rFonts w:ascii="Calibri" w:eastAsia="Calibri" w:hAnsi="Calibri" w:cs="Times New Roman"/>
      <w:sz w:val="16"/>
      <w:szCs w:val="16"/>
    </w:rPr>
  </w:style>
  <w:style w:type="paragraph" w:styleId="af2">
    <w:name w:val="footer"/>
    <w:basedOn w:val="a"/>
    <w:link w:val="af3"/>
    <w:rsid w:val="009F704E"/>
    <w:pPr>
      <w:spacing w:after="0" w:line="240" w:lineRule="auto"/>
      <w:jc w:val="center"/>
    </w:pPr>
    <w:rPr>
      <w:rFonts w:ascii="Times New Roman" w:eastAsia="Times New Roman" w:hAnsi="Times New Roman" w:cs="Times New Roman"/>
      <w:sz w:val="16"/>
      <w:szCs w:val="28"/>
      <w:lang w:eastAsia="ru-RU"/>
    </w:rPr>
  </w:style>
  <w:style w:type="character" w:customStyle="1" w:styleId="af3">
    <w:name w:val="Нижний колонтитул Знак"/>
    <w:basedOn w:val="a0"/>
    <w:link w:val="af2"/>
    <w:rsid w:val="009F704E"/>
    <w:rPr>
      <w:rFonts w:ascii="Times New Roman" w:eastAsia="Times New Roman" w:hAnsi="Times New Roman" w:cs="Times New Roman"/>
      <w:sz w:val="16"/>
      <w:szCs w:val="28"/>
      <w:lang w:eastAsia="ru-RU"/>
    </w:rPr>
  </w:style>
  <w:style w:type="paragraph" w:customStyle="1" w:styleId="12">
    <w:name w:val="Стиль1"/>
    <w:basedOn w:val="af2"/>
    <w:rsid w:val="009F704E"/>
  </w:style>
  <w:style w:type="paragraph" w:styleId="af4">
    <w:name w:val="footnote text"/>
    <w:basedOn w:val="a"/>
    <w:link w:val="af5"/>
    <w:semiHidden/>
    <w:rsid w:val="009F704E"/>
    <w:pPr>
      <w:widowControl w:val="0"/>
      <w:autoSpaceDE w:val="0"/>
      <w:autoSpaceDN w:val="0"/>
      <w:adjustRightInd w:val="0"/>
      <w:spacing w:after="120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character" w:customStyle="1" w:styleId="af5">
    <w:name w:val="Текст сноски Знак"/>
    <w:basedOn w:val="a0"/>
    <w:link w:val="af4"/>
    <w:semiHidden/>
    <w:rsid w:val="009F704E"/>
    <w:rPr>
      <w:rFonts w:ascii="Times New Roman" w:eastAsia="Times New Roman" w:hAnsi="Times New Roman" w:cs="Times New Roman"/>
      <w:lang w:eastAsia="ru-RU"/>
    </w:rPr>
  </w:style>
  <w:style w:type="character" w:customStyle="1" w:styleId="af6">
    <w:name w:val="Стиль Знак сноски + полужирный"/>
    <w:basedOn w:val="af7"/>
    <w:rsid w:val="009F704E"/>
    <w:rPr>
      <w:vertAlign w:val="superscript"/>
    </w:rPr>
  </w:style>
  <w:style w:type="character" w:styleId="af7">
    <w:name w:val="footnote reference"/>
    <w:basedOn w:val="a0"/>
    <w:semiHidden/>
    <w:rsid w:val="009F704E"/>
    <w:rPr>
      <w:vertAlign w:val="superscript"/>
    </w:rPr>
  </w:style>
  <w:style w:type="paragraph" w:customStyle="1" w:styleId="33">
    <w:name w:val="Стиль3"/>
    <w:basedOn w:val="af4"/>
    <w:rsid w:val="009F704E"/>
  </w:style>
  <w:style w:type="paragraph" w:customStyle="1" w:styleId="14-150">
    <w:name w:val="14-15"/>
    <w:basedOn w:val="a"/>
    <w:rsid w:val="009F704E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8">
    <w:name w:val="Письмо"/>
    <w:basedOn w:val="a"/>
    <w:rsid w:val="009F704E"/>
    <w:pPr>
      <w:spacing w:after="120" w:line="240" w:lineRule="auto"/>
      <w:ind w:left="4253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9">
    <w:name w:val="Норм"/>
    <w:basedOn w:val="a"/>
    <w:rsid w:val="009F704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3">
    <w:name w:val="Письмо13"/>
    <w:basedOn w:val="14-150"/>
    <w:rsid w:val="009F704E"/>
    <w:pPr>
      <w:tabs>
        <w:tab w:val="left" w:pos="567"/>
      </w:tabs>
      <w:spacing w:after="120" w:line="240" w:lineRule="auto"/>
      <w:ind w:left="4139" w:firstLine="0"/>
      <w:jc w:val="center"/>
    </w:pPr>
    <w:rPr>
      <w:kern w:val="28"/>
      <w:sz w:val="26"/>
      <w:szCs w:val="26"/>
    </w:rPr>
  </w:style>
  <w:style w:type="paragraph" w:customStyle="1" w:styleId="130">
    <w:name w:val="Обычный13"/>
    <w:basedOn w:val="a"/>
    <w:rsid w:val="009F704E"/>
    <w:pPr>
      <w:spacing w:after="0"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19">
    <w:name w:val="Точно19"/>
    <w:basedOn w:val="14-150"/>
    <w:rsid w:val="009F704E"/>
    <w:pPr>
      <w:tabs>
        <w:tab w:val="left" w:pos="567"/>
      </w:tabs>
      <w:spacing w:line="380" w:lineRule="exact"/>
    </w:pPr>
    <w:rPr>
      <w:kern w:val="28"/>
      <w:sz w:val="26"/>
      <w:szCs w:val="26"/>
    </w:rPr>
  </w:style>
  <w:style w:type="paragraph" w:customStyle="1" w:styleId="12-17">
    <w:name w:val="12-17"/>
    <w:basedOn w:val="21"/>
    <w:rsid w:val="009F704E"/>
    <w:pPr>
      <w:spacing w:after="0" w:line="340" w:lineRule="exact"/>
      <w:ind w:firstLine="709"/>
      <w:jc w:val="both"/>
    </w:pPr>
  </w:style>
  <w:style w:type="paragraph" w:customStyle="1" w:styleId="13-15">
    <w:name w:val="13-15"/>
    <w:basedOn w:val="21"/>
    <w:rsid w:val="009F704E"/>
    <w:pPr>
      <w:spacing w:after="0" w:line="300" w:lineRule="exact"/>
      <w:ind w:firstLine="709"/>
      <w:jc w:val="both"/>
    </w:pPr>
    <w:rPr>
      <w:kern w:val="28"/>
      <w:sz w:val="26"/>
      <w:szCs w:val="26"/>
    </w:rPr>
  </w:style>
  <w:style w:type="paragraph" w:customStyle="1" w:styleId="14">
    <w:name w:val="ПП14"/>
    <w:basedOn w:val="13"/>
    <w:rsid w:val="009F704E"/>
    <w:pPr>
      <w:spacing w:before="3480"/>
    </w:pPr>
    <w:rPr>
      <w:sz w:val="28"/>
      <w:szCs w:val="28"/>
    </w:rPr>
  </w:style>
  <w:style w:type="paragraph" w:customStyle="1" w:styleId="140">
    <w:name w:val="Письмо14"/>
    <w:basedOn w:val="13"/>
    <w:rsid w:val="009F704E"/>
    <w:rPr>
      <w:sz w:val="28"/>
      <w:szCs w:val="28"/>
    </w:rPr>
  </w:style>
  <w:style w:type="paragraph" w:customStyle="1" w:styleId="13-17">
    <w:name w:val="13-17"/>
    <w:basedOn w:val="21"/>
    <w:rsid w:val="009F704E"/>
    <w:pPr>
      <w:spacing w:after="0" w:line="340" w:lineRule="exact"/>
      <w:ind w:firstLine="709"/>
      <w:jc w:val="both"/>
    </w:pPr>
    <w:rPr>
      <w:kern w:val="28"/>
      <w:sz w:val="26"/>
      <w:szCs w:val="26"/>
    </w:rPr>
  </w:style>
  <w:style w:type="paragraph" w:customStyle="1" w:styleId="120">
    <w:name w:val="12"/>
    <w:aliases w:val="5-17"/>
    <w:basedOn w:val="a"/>
    <w:rsid w:val="009F704E"/>
    <w:pPr>
      <w:spacing w:after="0" w:line="340" w:lineRule="exact"/>
      <w:ind w:firstLine="709"/>
      <w:jc w:val="both"/>
    </w:pPr>
    <w:rPr>
      <w:rFonts w:ascii="Times New Roman" w:eastAsia="Times New Roman" w:hAnsi="Times New Roman" w:cs="Times New Roman"/>
      <w:sz w:val="25"/>
      <w:szCs w:val="25"/>
      <w:lang w:eastAsia="ru-RU"/>
    </w:rPr>
  </w:style>
  <w:style w:type="paragraph" w:customStyle="1" w:styleId="ConsNonformat">
    <w:name w:val="ConsNonformat"/>
    <w:rsid w:val="009F704E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F704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iiianoaieou">
    <w:name w:val="iiia? no?aieou"/>
    <w:basedOn w:val="15"/>
    <w:rsid w:val="009F704E"/>
    <w:rPr>
      <w:sz w:val="20"/>
      <w:szCs w:val="20"/>
    </w:rPr>
  </w:style>
  <w:style w:type="character" w:customStyle="1" w:styleId="15">
    <w:name w:val="Основной шрифт абзаца1"/>
    <w:rsid w:val="009F704E"/>
    <w:rPr>
      <w:sz w:val="20"/>
      <w:szCs w:val="20"/>
    </w:rPr>
  </w:style>
  <w:style w:type="paragraph" w:styleId="afa">
    <w:name w:val="Block Text"/>
    <w:basedOn w:val="a"/>
    <w:rsid w:val="009F704E"/>
    <w:pPr>
      <w:spacing w:after="0" w:line="240" w:lineRule="auto"/>
      <w:ind w:left="-108" w:right="-109" w:firstLine="108"/>
      <w:jc w:val="center"/>
    </w:pPr>
    <w:rPr>
      <w:rFonts w:ascii="Times New Roman" w:eastAsia="Times New Roman" w:hAnsi="Times New Roman" w:cs="Times New Roman"/>
      <w:color w:val="008000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0"/>
    <w:link w:val="24"/>
    <w:semiHidden/>
    <w:rsid w:val="009F704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4">
    <w:name w:val="Body Text Indent 2"/>
    <w:basedOn w:val="a"/>
    <w:link w:val="23"/>
    <w:semiHidden/>
    <w:rsid w:val="009F704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">
    <w:name w:val="Основной текст с отступом 2 Знак1"/>
    <w:basedOn w:val="a0"/>
    <w:uiPriority w:val="99"/>
    <w:semiHidden/>
    <w:rsid w:val="009F704E"/>
  </w:style>
  <w:style w:type="paragraph" w:customStyle="1" w:styleId="16">
    <w:name w:val="Верхний колонтитул1"/>
    <w:basedOn w:val="a"/>
    <w:rsid w:val="009F704E"/>
    <w:pPr>
      <w:widowControl w:val="0"/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b">
    <w:name w:val="Знак"/>
    <w:basedOn w:val="4"/>
    <w:rsid w:val="009F704E"/>
  </w:style>
  <w:style w:type="paragraph" w:customStyle="1" w:styleId="ConsPlusNormal">
    <w:name w:val="ConsPlusNormal"/>
    <w:rsid w:val="009F704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9F704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7">
    <w:name w:val="Заголовочек 1"/>
    <w:basedOn w:val="a"/>
    <w:rsid w:val="009F704E"/>
    <w:pPr>
      <w:spacing w:after="0" w:line="360" w:lineRule="auto"/>
      <w:jc w:val="center"/>
    </w:pPr>
    <w:rPr>
      <w:rFonts w:ascii="Times New Roman" w:eastAsia="Times New Roman" w:hAnsi="Times New Roman" w:cs="Times New Roman"/>
      <w:b/>
      <w:smallCaps/>
      <w:spacing w:val="60"/>
      <w:sz w:val="28"/>
      <w:szCs w:val="20"/>
      <w:lang w:eastAsia="ru-RU"/>
    </w:rPr>
  </w:style>
  <w:style w:type="paragraph" w:customStyle="1" w:styleId="Title">
    <w:name w:val="Title"/>
    <w:basedOn w:val="a"/>
    <w:rsid w:val="009F704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3935</Words>
  <Characters>22436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2017-02-09T05:44:00Z</dcterms:created>
  <dcterms:modified xsi:type="dcterms:W3CDTF">2017-02-09T05:45:00Z</dcterms:modified>
</cp:coreProperties>
</file>