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860" w:rsidRDefault="00582FCF" w:rsidP="00C17860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262F5DF" wp14:editId="097F615A">
            <wp:simplePos x="0" y="0"/>
            <wp:positionH relativeFrom="column">
              <wp:posOffset>2672715</wp:posOffset>
            </wp:positionH>
            <wp:positionV relativeFrom="paragraph">
              <wp:posOffset>-120015</wp:posOffset>
            </wp:positionV>
            <wp:extent cx="723900" cy="876300"/>
            <wp:effectExtent l="0" t="0" r="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7860" w:rsidRPr="00346048" w:rsidRDefault="00C17860" w:rsidP="00C17860">
      <w:pPr>
        <w:jc w:val="center"/>
        <w:rPr>
          <w:b/>
          <w:szCs w:val="28"/>
        </w:rPr>
      </w:pPr>
    </w:p>
    <w:p w:rsidR="00C17860" w:rsidRPr="00346048" w:rsidRDefault="00C17860" w:rsidP="00C17860">
      <w:pPr>
        <w:jc w:val="center"/>
        <w:rPr>
          <w:b/>
          <w:szCs w:val="28"/>
        </w:rPr>
      </w:pP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86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860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86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17860" w:rsidRDefault="00C17860" w:rsidP="00C1786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6CAC">
        <w:rPr>
          <w:rFonts w:ascii="Times New Roman" w:hAnsi="Times New Roman" w:cs="Times New Roman"/>
          <w:sz w:val="28"/>
          <w:szCs w:val="28"/>
        </w:rPr>
        <w:t>25</w:t>
      </w:r>
      <w:r w:rsidRPr="00C17860">
        <w:rPr>
          <w:rFonts w:ascii="Times New Roman" w:hAnsi="Times New Roman" w:cs="Times New Roman"/>
          <w:sz w:val="28"/>
          <w:szCs w:val="28"/>
        </w:rPr>
        <w:t xml:space="preserve"> июня 202</w:t>
      </w:r>
      <w:r w:rsidR="00713A84">
        <w:rPr>
          <w:rFonts w:ascii="Times New Roman" w:hAnsi="Times New Roman" w:cs="Times New Roman"/>
          <w:sz w:val="28"/>
          <w:szCs w:val="28"/>
        </w:rPr>
        <w:t>4</w:t>
      </w:r>
      <w:r w:rsidRPr="00C17860">
        <w:rPr>
          <w:rFonts w:ascii="Times New Roman" w:hAnsi="Times New Roman" w:cs="Times New Roman"/>
          <w:sz w:val="28"/>
          <w:szCs w:val="28"/>
        </w:rPr>
        <w:t xml:space="preserve"> г.</w:t>
      </w:r>
      <w:r w:rsidRPr="00C17860">
        <w:rPr>
          <w:rFonts w:ascii="Times New Roman" w:hAnsi="Times New Roman" w:cs="Times New Roman"/>
          <w:i/>
          <w:sz w:val="28"/>
          <w:szCs w:val="28"/>
        </w:rPr>
        <w:tab/>
      </w:r>
      <w:r w:rsidRPr="00C17860">
        <w:rPr>
          <w:rFonts w:ascii="Times New Roman" w:hAnsi="Times New Roman" w:cs="Times New Roman"/>
          <w:i/>
          <w:sz w:val="28"/>
          <w:szCs w:val="28"/>
        </w:rPr>
        <w:tab/>
      </w:r>
      <w:r w:rsidR="005A6CAC">
        <w:rPr>
          <w:rFonts w:ascii="Times New Roman" w:hAnsi="Times New Roman" w:cs="Times New Roman"/>
          <w:i/>
          <w:sz w:val="28"/>
          <w:szCs w:val="28"/>
        </w:rPr>
        <w:tab/>
      </w:r>
      <w:r w:rsidR="005A6CAC">
        <w:rPr>
          <w:rFonts w:ascii="Times New Roman" w:hAnsi="Times New Roman" w:cs="Times New Roman"/>
          <w:i/>
          <w:sz w:val="28"/>
          <w:szCs w:val="28"/>
        </w:rPr>
        <w:tab/>
      </w:r>
      <w:r w:rsidRPr="00C17860">
        <w:rPr>
          <w:rFonts w:ascii="Times New Roman" w:hAnsi="Times New Roman" w:cs="Times New Roman"/>
          <w:i/>
          <w:sz w:val="28"/>
          <w:szCs w:val="28"/>
        </w:rPr>
        <w:tab/>
      </w:r>
      <w:r w:rsidRPr="00C17860">
        <w:rPr>
          <w:rFonts w:ascii="Times New Roman" w:hAnsi="Times New Roman" w:cs="Times New Roman"/>
          <w:i/>
          <w:sz w:val="28"/>
          <w:szCs w:val="28"/>
        </w:rPr>
        <w:tab/>
      </w:r>
      <w:r w:rsidRPr="00C17860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  <w:r w:rsidRPr="00C17860">
        <w:rPr>
          <w:rFonts w:ascii="Times New Roman" w:hAnsi="Times New Roman" w:cs="Times New Roman"/>
          <w:sz w:val="28"/>
          <w:szCs w:val="28"/>
        </w:rPr>
        <w:t>№</w:t>
      </w:r>
      <w:r w:rsidRPr="00C17860">
        <w:rPr>
          <w:rFonts w:ascii="Times New Roman" w:hAnsi="Times New Roman" w:cs="Times New Roman"/>
          <w:sz w:val="28"/>
          <w:szCs w:val="28"/>
        </w:rPr>
        <w:tab/>
      </w:r>
      <w:r w:rsidR="00713A84">
        <w:rPr>
          <w:rFonts w:ascii="Times New Roman" w:hAnsi="Times New Roman" w:cs="Times New Roman"/>
          <w:sz w:val="28"/>
          <w:szCs w:val="28"/>
        </w:rPr>
        <w:t>124-12</w:t>
      </w: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C17860" w:rsidRPr="00C17860" w:rsidRDefault="00C17860" w:rsidP="00C17860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7860">
        <w:rPr>
          <w:rFonts w:ascii="Times New Roman" w:hAnsi="Times New Roman" w:cs="Times New Roman"/>
          <w:b/>
          <w:sz w:val="28"/>
          <w:szCs w:val="28"/>
        </w:rPr>
        <w:t>О полномочиях по составлению протоколов об административных правонарушениях при проведении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дополнительных выборов</w:t>
      </w:r>
      <w:r w:rsidRPr="00C178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7860">
        <w:rPr>
          <w:rFonts w:ascii="Times New Roman" w:hAnsi="Times New Roman" w:cs="Times New Roman"/>
          <w:b/>
          <w:sz w:val="28"/>
          <w:szCs w:val="28"/>
        </w:rPr>
        <w:t>депутат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C17860">
        <w:rPr>
          <w:rFonts w:ascii="Times New Roman" w:hAnsi="Times New Roman" w:cs="Times New Roman"/>
          <w:b/>
          <w:sz w:val="28"/>
          <w:szCs w:val="28"/>
        </w:rPr>
        <w:t xml:space="preserve"> Собрани</w:t>
      </w:r>
      <w:r>
        <w:rPr>
          <w:rFonts w:ascii="Times New Roman" w:hAnsi="Times New Roman" w:cs="Times New Roman"/>
          <w:b/>
          <w:sz w:val="28"/>
          <w:szCs w:val="28"/>
        </w:rPr>
        <w:t xml:space="preserve">я депутатов </w:t>
      </w:r>
      <w:proofErr w:type="spellStart"/>
      <w:r w:rsidR="00713A84" w:rsidRPr="00713A84">
        <w:rPr>
          <w:rFonts w:ascii="Times New Roman" w:hAnsi="Times New Roman" w:cs="Times New Roman"/>
          <w:b/>
          <w:sz w:val="28"/>
          <w:szCs w:val="28"/>
        </w:rPr>
        <w:t>Новобессергеневского</w:t>
      </w:r>
      <w:proofErr w:type="spellEnd"/>
      <w:r w:rsidR="00713A84" w:rsidRPr="00713A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7860">
        <w:rPr>
          <w:rFonts w:ascii="Times New Roman" w:hAnsi="Times New Roman" w:cs="Times New Roman"/>
          <w:b/>
          <w:sz w:val="28"/>
          <w:szCs w:val="28"/>
        </w:rPr>
        <w:t>сельск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Pr="00C17860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C17860">
        <w:rPr>
          <w:rFonts w:ascii="Times New Roman" w:hAnsi="Times New Roman" w:cs="Times New Roman"/>
          <w:b/>
          <w:sz w:val="28"/>
          <w:szCs w:val="28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proofErr w:type="spellStart"/>
      <w:r w:rsidR="00713A84">
        <w:rPr>
          <w:rFonts w:ascii="Times New Roman" w:hAnsi="Times New Roman" w:cs="Times New Roman"/>
          <w:b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одноман</w:t>
      </w:r>
      <w:r w:rsidR="00713A84">
        <w:rPr>
          <w:rFonts w:ascii="Times New Roman" w:hAnsi="Times New Roman" w:cs="Times New Roman"/>
          <w:b/>
          <w:sz w:val="28"/>
          <w:szCs w:val="28"/>
        </w:rPr>
        <w:t xml:space="preserve">датному избирательному округу №9, назначенных на 08 </w:t>
      </w:r>
      <w:r w:rsidRPr="00C17860">
        <w:rPr>
          <w:rFonts w:ascii="Times New Roman" w:hAnsi="Times New Roman" w:cs="Times New Roman"/>
          <w:b/>
          <w:sz w:val="28"/>
          <w:szCs w:val="28"/>
        </w:rPr>
        <w:t>сентября 202</w:t>
      </w:r>
      <w:r w:rsidR="00713A84">
        <w:rPr>
          <w:rFonts w:ascii="Times New Roman" w:hAnsi="Times New Roman" w:cs="Times New Roman"/>
          <w:b/>
          <w:sz w:val="28"/>
          <w:szCs w:val="28"/>
        </w:rPr>
        <w:t>4</w:t>
      </w:r>
      <w:r w:rsidRPr="00C17860">
        <w:rPr>
          <w:rFonts w:ascii="Times New Roman" w:hAnsi="Times New Roman" w:cs="Times New Roman"/>
          <w:b/>
          <w:sz w:val="28"/>
          <w:szCs w:val="28"/>
        </w:rPr>
        <w:t xml:space="preserve"> г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17860" w:rsidRPr="001A368A" w:rsidRDefault="00C17860" w:rsidP="00C17860">
      <w:pPr>
        <w:ind w:left="142" w:right="141"/>
        <w:jc w:val="both"/>
        <w:rPr>
          <w:b/>
          <w:sz w:val="16"/>
          <w:szCs w:val="16"/>
        </w:rPr>
      </w:pPr>
    </w:p>
    <w:p w:rsidR="00C17860" w:rsidRPr="00C17860" w:rsidRDefault="00C17860" w:rsidP="005A6CA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17860">
        <w:rPr>
          <w:rFonts w:ascii="Times New Roman" w:hAnsi="Times New Roman" w:cs="Times New Roman"/>
          <w:sz w:val="28"/>
          <w:szCs w:val="28"/>
        </w:rPr>
        <w:t>В соответствии с пунктом 21</w:t>
      </w:r>
      <w:r w:rsidRPr="00C17860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17860">
        <w:rPr>
          <w:rFonts w:ascii="Times New Roman" w:hAnsi="Times New Roman" w:cs="Times New Roman"/>
          <w:sz w:val="28"/>
          <w:szCs w:val="28"/>
        </w:rPr>
        <w:t xml:space="preserve"> статьи 29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7860">
        <w:rPr>
          <w:rFonts w:ascii="Times New Roman" w:hAnsi="Times New Roman" w:cs="Times New Roman"/>
          <w:spacing w:val="6"/>
          <w:sz w:val="28"/>
          <w:szCs w:val="28"/>
        </w:rPr>
        <w:t xml:space="preserve">от 12.06.2002 № 67-ФЗ «Об основных гарантиях избирательных прав и права на участие в </w:t>
      </w:r>
      <w:r w:rsidRPr="00C17860">
        <w:rPr>
          <w:rFonts w:ascii="Times New Roman" w:hAnsi="Times New Roman" w:cs="Times New Roman"/>
          <w:sz w:val="28"/>
          <w:szCs w:val="28"/>
        </w:rPr>
        <w:t>референдуме граждан Российской Федерации», частью 5 статьи 28.3 Кодекса Российской Федерации об административных правонарушениях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17860" w:rsidRDefault="00C17860" w:rsidP="005A6CA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17860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Неклиновского района </w:t>
      </w:r>
      <w:r>
        <w:rPr>
          <w:rFonts w:ascii="Times New Roman" w:hAnsi="Times New Roman" w:cs="Times New Roman"/>
          <w:sz w:val="28"/>
          <w:szCs w:val="28"/>
        </w:rPr>
        <w:t>Ростовской области,</w:t>
      </w: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7860" w:rsidRDefault="00C17860" w:rsidP="00713A84">
      <w:pPr>
        <w:pStyle w:val="a7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1.</w:t>
      </w:r>
      <w:r w:rsidRPr="00C1786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17860">
        <w:rPr>
          <w:rFonts w:ascii="Times New Roman" w:hAnsi="Times New Roman" w:cs="Times New Roman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статьями </w:t>
      </w:r>
      <w:r w:rsidRPr="00C17860">
        <w:rPr>
          <w:rFonts w:ascii="Times New Roman" w:hAnsi="Times New Roman" w:cs="Times New Roman"/>
          <w:sz w:val="28"/>
          <w:szCs w:val="28"/>
        </w:rPr>
        <w:t>5.3-5.5, 5.8-5.10, 5.12, 5.15, 5.17-5.20, 5.47, 5.50, 5.56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7860">
        <w:rPr>
          <w:rFonts w:ascii="Times New Roman" w:hAnsi="Times New Roman" w:cs="Times New Roman"/>
          <w:spacing w:val="1"/>
          <w:sz w:val="28"/>
          <w:szCs w:val="28"/>
        </w:rPr>
        <w:t xml:space="preserve">Кодекса Российской Федерации об административных правонарушениях, в период подготовки и проведения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дополнительных </w:t>
      </w:r>
      <w:r w:rsidRPr="00C17860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Pr="00C17860">
        <w:rPr>
          <w:rFonts w:ascii="Times New Roman" w:hAnsi="Times New Roman" w:cs="Times New Roman"/>
          <w:sz w:val="28"/>
          <w:szCs w:val="28"/>
        </w:rPr>
        <w:t>депутат Собрани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17860">
        <w:rPr>
          <w:rFonts w:ascii="Times New Roman" w:hAnsi="Times New Roman" w:cs="Times New Roman"/>
          <w:sz w:val="28"/>
          <w:szCs w:val="28"/>
        </w:rPr>
        <w:t xml:space="preserve">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3A84" w:rsidRPr="00713A84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Pr="00C178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Pr="00C17860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17860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713A84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</w:t>
      </w:r>
      <w:r w:rsidR="00713A84">
        <w:rPr>
          <w:rFonts w:ascii="Times New Roman" w:hAnsi="Times New Roman" w:cs="Times New Roman"/>
          <w:sz w:val="28"/>
          <w:szCs w:val="28"/>
        </w:rPr>
        <w:t>датному избирательному округу №9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7860">
        <w:rPr>
          <w:rFonts w:ascii="Times New Roman" w:hAnsi="Times New Roman" w:cs="Times New Roman"/>
          <w:spacing w:val="1"/>
          <w:sz w:val="28"/>
          <w:szCs w:val="28"/>
        </w:rPr>
        <w:t>следующих членов Территориальной избирательной комиссии Неклиновского района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Ростовской области</w:t>
      </w:r>
      <w:proofErr w:type="gramEnd"/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17860">
        <w:rPr>
          <w:rFonts w:ascii="Times New Roman" w:hAnsi="Times New Roman" w:cs="Times New Roman"/>
          <w:spacing w:val="1"/>
          <w:sz w:val="28"/>
          <w:szCs w:val="28"/>
        </w:rPr>
        <w:t>с правом решающего голоса:</w:t>
      </w:r>
    </w:p>
    <w:p w:rsidR="00C17860" w:rsidRDefault="00C17860" w:rsidP="00713A84">
      <w:pPr>
        <w:pStyle w:val="a7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C1786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- </w:t>
      </w:r>
      <w:r w:rsidRPr="00C17860">
        <w:rPr>
          <w:rFonts w:ascii="Times New Roman" w:hAnsi="Times New Roman" w:cs="Times New Roman"/>
          <w:spacing w:val="1"/>
          <w:sz w:val="28"/>
          <w:szCs w:val="28"/>
        </w:rPr>
        <w:t>Сафонова М</w:t>
      </w:r>
      <w:r>
        <w:rPr>
          <w:rFonts w:ascii="Times New Roman" w:hAnsi="Times New Roman" w:cs="Times New Roman"/>
          <w:spacing w:val="1"/>
          <w:sz w:val="28"/>
          <w:szCs w:val="28"/>
        </w:rPr>
        <w:t>ихаила Юрьевича;</w:t>
      </w:r>
      <w:r w:rsidRPr="00C1786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:rsidR="008B1B5E" w:rsidRDefault="008B1B5E" w:rsidP="00713A84">
      <w:pPr>
        <w:pStyle w:val="a7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- Саакяна Антона Андреевича;</w:t>
      </w:r>
    </w:p>
    <w:p w:rsidR="00C17860" w:rsidRPr="00C17860" w:rsidRDefault="00C17860" w:rsidP="00713A84">
      <w:pPr>
        <w:pStyle w:val="a7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-  Ляшеву </w:t>
      </w:r>
      <w:r w:rsidRPr="00C17860">
        <w:rPr>
          <w:rFonts w:ascii="Times New Roman" w:hAnsi="Times New Roman" w:cs="Times New Roman"/>
          <w:spacing w:val="1"/>
          <w:sz w:val="28"/>
          <w:szCs w:val="28"/>
        </w:rPr>
        <w:t xml:space="preserve"> Оксану </w:t>
      </w:r>
      <w:r>
        <w:rPr>
          <w:rFonts w:ascii="Times New Roman" w:hAnsi="Times New Roman" w:cs="Times New Roman"/>
          <w:spacing w:val="1"/>
          <w:sz w:val="28"/>
          <w:szCs w:val="28"/>
        </w:rPr>
        <w:t>Викторовну</w:t>
      </w:r>
      <w:r w:rsidRPr="00C17860"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C17860" w:rsidRPr="00C17860" w:rsidRDefault="00C17860" w:rsidP="008B1B5E">
      <w:pPr>
        <w:pStyle w:val="a7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2.</w:t>
      </w:r>
      <w:r w:rsidRPr="00C1786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1786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C17860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</w:t>
      </w:r>
      <w:bookmarkStart w:id="0" w:name="_GoBack"/>
      <w:bookmarkEnd w:id="0"/>
      <w:r w:rsidRPr="00C17860">
        <w:rPr>
          <w:rFonts w:ascii="Times New Roman" w:hAnsi="Times New Roman" w:cs="Times New Roman"/>
          <w:sz w:val="28"/>
          <w:szCs w:val="28"/>
        </w:rPr>
        <w:t xml:space="preserve">ициальном сайте Территориальной избирательной комиссии Неклиновского района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Pr="00C17860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3.</w:t>
      </w:r>
      <w:r w:rsidRPr="00C1786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1786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17860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 </w:t>
      </w:r>
      <w:r w:rsidR="00713A84">
        <w:rPr>
          <w:rFonts w:ascii="Times New Roman" w:hAnsi="Times New Roman" w:cs="Times New Roman"/>
          <w:sz w:val="28"/>
          <w:szCs w:val="28"/>
        </w:rPr>
        <w:t>Ляшеву О.В.</w:t>
      </w: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786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9F1D5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582FCF">
        <w:rPr>
          <w:rFonts w:ascii="Times New Roman" w:hAnsi="Times New Roman" w:cs="Times New Roman"/>
          <w:sz w:val="28"/>
          <w:szCs w:val="28"/>
        </w:rPr>
        <w:t xml:space="preserve"> </w:t>
      </w:r>
      <w:r w:rsidRPr="00C17860">
        <w:rPr>
          <w:rFonts w:ascii="Times New Roman" w:hAnsi="Times New Roman" w:cs="Times New Roman"/>
          <w:sz w:val="28"/>
          <w:szCs w:val="28"/>
        </w:rPr>
        <w:t>М.Ю. Сафонов</w:t>
      </w: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786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582FCF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713A84">
        <w:rPr>
          <w:rFonts w:ascii="Times New Roman" w:hAnsi="Times New Roman" w:cs="Times New Roman"/>
          <w:sz w:val="28"/>
          <w:szCs w:val="28"/>
        </w:rPr>
        <w:t>О.В. Ляшева</w:t>
      </w: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B7B53" w:rsidRPr="00C17860" w:rsidRDefault="004B7B53" w:rsidP="00C17860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4B7B53" w:rsidRPr="00C17860" w:rsidSect="008B1B5E">
      <w:headerReference w:type="default" r:id="rId8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957" w:rsidRDefault="00255957">
      <w:pPr>
        <w:spacing w:after="0" w:line="240" w:lineRule="auto"/>
      </w:pPr>
      <w:r>
        <w:separator/>
      </w:r>
    </w:p>
  </w:endnote>
  <w:endnote w:type="continuationSeparator" w:id="0">
    <w:p w:rsidR="00255957" w:rsidRDefault="00255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957" w:rsidRDefault="00255957">
      <w:pPr>
        <w:spacing w:after="0" w:line="240" w:lineRule="auto"/>
      </w:pPr>
      <w:r>
        <w:separator/>
      </w:r>
    </w:p>
  </w:footnote>
  <w:footnote w:type="continuationSeparator" w:id="0">
    <w:p w:rsidR="00255957" w:rsidRDefault="002559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C17860" w:rsidP="008B1B5E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1B5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17860"/>
    <w:rsid w:val="00255957"/>
    <w:rsid w:val="0030016A"/>
    <w:rsid w:val="004B7B53"/>
    <w:rsid w:val="00582FCF"/>
    <w:rsid w:val="005A6CAC"/>
    <w:rsid w:val="00713A84"/>
    <w:rsid w:val="008B1B5E"/>
    <w:rsid w:val="009F1D53"/>
    <w:rsid w:val="00C17860"/>
    <w:rsid w:val="00C6266E"/>
    <w:rsid w:val="00FA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786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C1786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C17860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C17860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14-15">
    <w:name w:val="14-15"/>
    <w:basedOn w:val="a"/>
    <w:rsid w:val="00C1786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No Spacing"/>
    <w:uiPriority w:val="1"/>
    <w:qFormat/>
    <w:rsid w:val="00C17860"/>
    <w:pPr>
      <w:spacing w:after="0" w:line="240" w:lineRule="auto"/>
    </w:pPr>
  </w:style>
  <w:style w:type="paragraph" w:styleId="a8">
    <w:name w:val="footer"/>
    <w:basedOn w:val="a"/>
    <w:link w:val="a9"/>
    <w:uiPriority w:val="99"/>
    <w:unhideWhenUsed/>
    <w:rsid w:val="008B1B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B1B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8</cp:revision>
  <cp:lastPrinted>2024-06-16T06:19:00Z</cp:lastPrinted>
  <dcterms:created xsi:type="dcterms:W3CDTF">2022-06-20T18:34:00Z</dcterms:created>
  <dcterms:modified xsi:type="dcterms:W3CDTF">2024-06-16T07:29:00Z</dcterms:modified>
</cp:coreProperties>
</file>