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42E" w:rsidRDefault="00AE342E" w:rsidP="00AE342E">
      <w:pPr>
        <w:pStyle w:val="Postan"/>
        <w:rPr>
          <w:sz w:val="24"/>
          <w:szCs w:val="24"/>
          <w:lang w:val="en-US"/>
        </w:rPr>
      </w:pPr>
      <w:r w:rsidRPr="005A6BED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5pt;height:60.7pt" o:ole="" fillcolor="window">
            <v:imagedata r:id="rId8" o:title=""/>
          </v:shape>
          <o:OLEObject Type="Embed" ProgID="Word.Picture.8" ShapeID="_x0000_i1025" DrawAspect="Content" ObjectID="_1849153701" r:id="rId9"/>
        </w:object>
      </w:r>
    </w:p>
    <w:tbl>
      <w:tblPr>
        <w:tblW w:w="10065" w:type="dxa"/>
        <w:tblInd w:w="-318" w:type="dxa"/>
        <w:tblLayout w:type="fixed"/>
        <w:tblLook w:val="04A0"/>
      </w:tblPr>
      <w:tblGrid>
        <w:gridCol w:w="10065"/>
      </w:tblGrid>
      <w:tr w:rsidR="00AE342E" w:rsidTr="00C74FAF">
        <w:trPr>
          <w:trHeight w:val="730"/>
        </w:trPr>
        <w:tc>
          <w:tcPr>
            <w:tcW w:w="10065" w:type="dxa"/>
            <w:hideMark/>
          </w:tcPr>
          <w:p w:rsidR="00AE342E" w:rsidRPr="00C74FAF" w:rsidRDefault="00AE342E">
            <w:pPr>
              <w:pStyle w:val="Postan"/>
              <w:rPr>
                <w:b/>
                <w:szCs w:val="28"/>
              </w:rPr>
            </w:pPr>
            <w:r w:rsidRPr="00C74FAF">
              <w:rPr>
                <w:b/>
                <w:noProof/>
                <w:szCs w:val="28"/>
              </w:rPr>
              <w:t>ТЕРРИТОРИАЛЬНАЯ</w:t>
            </w:r>
            <w:r w:rsidRPr="00C74FAF">
              <w:rPr>
                <w:b/>
                <w:szCs w:val="28"/>
              </w:rPr>
              <w:t xml:space="preserve"> ИЗБИРАТЕЛЬНАЯ  КОМИССИЯ</w:t>
            </w:r>
          </w:p>
          <w:p w:rsidR="00AE342E" w:rsidRDefault="00AE342E">
            <w:pPr>
              <w:pStyle w:val="Postan"/>
              <w:rPr>
                <w:b/>
                <w:sz w:val="24"/>
                <w:szCs w:val="24"/>
              </w:rPr>
            </w:pPr>
            <w:r w:rsidRPr="00C74FAF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AE342E" w:rsidRPr="00AE342E" w:rsidRDefault="00AE342E" w:rsidP="00AE342E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323232"/>
          <w:sz w:val="28"/>
          <w:szCs w:val="28"/>
        </w:rPr>
      </w:pPr>
    </w:p>
    <w:p w:rsidR="00AE342E" w:rsidRPr="00AE342E" w:rsidRDefault="00AE342E" w:rsidP="00620DB9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342E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E342E" w:rsidRPr="00AE342E" w:rsidRDefault="000B50C8" w:rsidP="00AE342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21 </w:t>
      </w:r>
      <w:r w:rsidR="00620DB9">
        <w:rPr>
          <w:rFonts w:ascii="Times New Roman" w:hAnsi="Times New Roman" w:cs="Times New Roman"/>
          <w:sz w:val="28"/>
          <w:szCs w:val="28"/>
        </w:rPr>
        <w:t>августа  202</w:t>
      </w:r>
      <w:r w:rsidR="009F4D51">
        <w:rPr>
          <w:rFonts w:ascii="Times New Roman" w:hAnsi="Times New Roman" w:cs="Times New Roman"/>
          <w:sz w:val="28"/>
          <w:szCs w:val="28"/>
        </w:rPr>
        <w:t>6</w:t>
      </w:r>
      <w:r w:rsidR="00C74FAF">
        <w:rPr>
          <w:rFonts w:ascii="Times New Roman" w:hAnsi="Times New Roman" w:cs="Times New Roman"/>
          <w:sz w:val="28"/>
          <w:szCs w:val="28"/>
        </w:rPr>
        <w:t xml:space="preserve">  г. </w:t>
      </w:r>
      <w:r w:rsidR="00AE342E" w:rsidRPr="00AE342E">
        <w:rPr>
          <w:rFonts w:ascii="Times New Roman" w:hAnsi="Times New Roman" w:cs="Times New Roman"/>
          <w:sz w:val="28"/>
          <w:szCs w:val="28"/>
        </w:rPr>
        <w:tab/>
      </w:r>
      <w:r w:rsidR="00AE342E" w:rsidRPr="00AE342E">
        <w:rPr>
          <w:rFonts w:ascii="Times New Roman" w:hAnsi="Times New Roman" w:cs="Times New Roman"/>
          <w:sz w:val="28"/>
          <w:szCs w:val="28"/>
        </w:rPr>
        <w:tab/>
      </w:r>
      <w:r w:rsidR="00AE342E" w:rsidRPr="00AE342E">
        <w:rPr>
          <w:rFonts w:ascii="Times New Roman" w:hAnsi="Times New Roman" w:cs="Times New Roman"/>
          <w:sz w:val="28"/>
          <w:szCs w:val="28"/>
        </w:rPr>
        <w:tab/>
      </w:r>
      <w:r w:rsidR="00C74FAF">
        <w:rPr>
          <w:rFonts w:ascii="Times New Roman" w:hAnsi="Times New Roman" w:cs="Times New Roman"/>
          <w:sz w:val="28"/>
          <w:szCs w:val="28"/>
        </w:rPr>
        <w:tab/>
      </w:r>
      <w:r w:rsidR="00C74FAF">
        <w:rPr>
          <w:rFonts w:ascii="Times New Roman" w:hAnsi="Times New Roman" w:cs="Times New Roman"/>
          <w:sz w:val="28"/>
          <w:szCs w:val="28"/>
        </w:rPr>
        <w:tab/>
      </w:r>
      <w:r w:rsidR="00C74FAF">
        <w:rPr>
          <w:rFonts w:ascii="Times New Roman" w:hAnsi="Times New Roman" w:cs="Times New Roman"/>
          <w:sz w:val="28"/>
          <w:szCs w:val="28"/>
        </w:rPr>
        <w:tab/>
      </w:r>
      <w:r w:rsidR="00C74FAF">
        <w:rPr>
          <w:rFonts w:ascii="Times New Roman" w:hAnsi="Times New Roman" w:cs="Times New Roman"/>
          <w:sz w:val="28"/>
          <w:szCs w:val="28"/>
        </w:rPr>
        <w:tab/>
        <w:t xml:space="preserve">         № </w:t>
      </w:r>
      <w:r>
        <w:rPr>
          <w:rFonts w:ascii="Times New Roman" w:hAnsi="Times New Roman" w:cs="Times New Roman"/>
          <w:sz w:val="28"/>
          <w:szCs w:val="28"/>
        </w:rPr>
        <w:t>23-3</w:t>
      </w:r>
    </w:p>
    <w:p w:rsidR="00AE342E" w:rsidRPr="00AE342E" w:rsidRDefault="00AE342E" w:rsidP="00620DB9">
      <w:pPr>
        <w:jc w:val="center"/>
        <w:rPr>
          <w:rFonts w:ascii="Times New Roman" w:hAnsi="Times New Roman" w:cs="Times New Roman"/>
          <w:sz w:val="28"/>
          <w:szCs w:val="28"/>
        </w:rPr>
      </w:pPr>
      <w:r w:rsidRPr="00AE342E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pPr w:leftFromText="180" w:rightFromText="180" w:vertAnchor="text" w:horzAnchor="margin" w:tblpXSpec="center" w:tblpY="72"/>
        <w:tblW w:w="0" w:type="auto"/>
        <w:tblLook w:val="01E0"/>
      </w:tblPr>
      <w:tblGrid>
        <w:gridCol w:w="6912"/>
      </w:tblGrid>
      <w:tr w:rsidR="00AE342E" w:rsidRPr="00AE342E" w:rsidTr="00AE342E">
        <w:trPr>
          <w:trHeight w:val="1707"/>
        </w:trPr>
        <w:tc>
          <w:tcPr>
            <w:tcW w:w="6912" w:type="dxa"/>
            <w:hideMark/>
          </w:tcPr>
          <w:p w:rsidR="00DD4927" w:rsidRPr="00AE342E" w:rsidRDefault="00AE342E" w:rsidP="000B50C8">
            <w:pPr>
              <w:pStyle w:val="a3"/>
              <w:spacing w:line="240" w:lineRule="auto"/>
              <w:ind w:firstLine="0"/>
              <w:rPr>
                <w:sz w:val="28"/>
                <w:szCs w:val="28"/>
                <w:vertAlign w:val="superscript"/>
              </w:rPr>
            </w:pPr>
            <w:r w:rsidRPr="00AE342E">
              <w:rPr>
                <w:b/>
                <w:sz w:val="28"/>
                <w:szCs w:val="28"/>
              </w:rPr>
              <w:t>О числе избирательных бюллетеней, изготавливаемых для голосования на выборах депутат</w:t>
            </w:r>
            <w:r w:rsidR="009F4D51">
              <w:rPr>
                <w:b/>
                <w:sz w:val="28"/>
                <w:szCs w:val="28"/>
              </w:rPr>
              <w:t>ов</w:t>
            </w:r>
            <w:r w:rsidRPr="00AE342E">
              <w:rPr>
                <w:b/>
                <w:sz w:val="28"/>
                <w:szCs w:val="28"/>
              </w:rPr>
              <w:t xml:space="preserve"> Собрани</w:t>
            </w:r>
            <w:r w:rsidR="009F4D51">
              <w:rPr>
                <w:b/>
                <w:sz w:val="28"/>
                <w:szCs w:val="28"/>
              </w:rPr>
              <w:t>й</w:t>
            </w:r>
            <w:r w:rsidRPr="00AE342E">
              <w:rPr>
                <w:b/>
                <w:sz w:val="28"/>
                <w:szCs w:val="28"/>
              </w:rPr>
              <w:t xml:space="preserve"> депутатов сельск</w:t>
            </w:r>
            <w:r w:rsidR="009F4D51">
              <w:rPr>
                <w:b/>
                <w:sz w:val="28"/>
                <w:szCs w:val="28"/>
              </w:rPr>
              <w:t>их</w:t>
            </w:r>
            <w:r w:rsidRPr="00AE342E">
              <w:rPr>
                <w:b/>
                <w:sz w:val="28"/>
                <w:szCs w:val="28"/>
              </w:rPr>
              <w:t xml:space="preserve"> поселени</w:t>
            </w:r>
            <w:r w:rsidR="009F4D51">
              <w:rPr>
                <w:b/>
                <w:sz w:val="28"/>
                <w:szCs w:val="28"/>
              </w:rPr>
              <w:t>й</w:t>
            </w:r>
            <w:r w:rsidR="00DD4927">
              <w:rPr>
                <w:b/>
                <w:sz w:val="28"/>
                <w:szCs w:val="28"/>
              </w:rPr>
              <w:t xml:space="preserve"> Неклиновского района Ростовской области п</w:t>
            </w:r>
            <w:r w:rsidRPr="00AE342E">
              <w:rPr>
                <w:b/>
                <w:sz w:val="28"/>
                <w:szCs w:val="28"/>
              </w:rPr>
              <w:t>о одномандатн</w:t>
            </w:r>
            <w:r w:rsidR="009F4D51">
              <w:rPr>
                <w:b/>
                <w:sz w:val="28"/>
                <w:szCs w:val="28"/>
              </w:rPr>
              <w:t>ым</w:t>
            </w:r>
            <w:r w:rsidRPr="00AE342E">
              <w:rPr>
                <w:b/>
                <w:sz w:val="28"/>
                <w:szCs w:val="28"/>
              </w:rPr>
              <w:t xml:space="preserve"> избирательн</w:t>
            </w:r>
            <w:r w:rsidR="009F4D51">
              <w:rPr>
                <w:b/>
                <w:sz w:val="28"/>
                <w:szCs w:val="28"/>
              </w:rPr>
              <w:t>ым</w:t>
            </w:r>
            <w:r w:rsidRPr="00AE342E">
              <w:rPr>
                <w:b/>
                <w:sz w:val="28"/>
                <w:szCs w:val="28"/>
              </w:rPr>
              <w:t xml:space="preserve"> округ</w:t>
            </w:r>
            <w:r w:rsidR="009F4D51">
              <w:rPr>
                <w:b/>
                <w:sz w:val="28"/>
                <w:szCs w:val="28"/>
              </w:rPr>
              <w:t>ам</w:t>
            </w:r>
          </w:p>
        </w:tc>
      </w:tr>
    </w:tbl>
    <w:p w:rsidR="00AE342E" w:rsidRPr="00AE342E" w:rsidRDefault="00AE342E" w:rsidP="00AE342E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342E" w:rsidRPr="00AE342E" w:rsidRDefault="00AE342E" w:rsidP="00AE342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4927" w:rsidRDefault="00DD4927" w:rsidP="000B50C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D4927" w:rsidRDefault="00AE342E" w:rsidP="00DD49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342E">
        <w:rPr>
          <w:rFonts w:ascii="Times New Roman" w:hAnsi="Times New Roman" w:cs="Times New Roman"/>
          <w:sz w:val="28"/>
          <w:szCs w:val="28"/>
        </w:rPr>
        <w:t xml:space="preserve">Руководствуясь статьей 56 Областного закона от 12.05.2016 </w:t>
      </w:r>
      <w:r w:rsidR="00DD4927">
        <w:rPr>
          <w:rFonts w:ascii="Times New Roman" w:hAnsi="Times New Roman" w:cs="Times New Roman"/>
          <w:sz w:val="28"/>
          <w:szCs w:val="28"/>
        </w:rPr>
        <w:t xml:space="preserve">года </w:t>
      </w:r>
      <w:r w:rsidRPr="00AE342E">
        <w:rPr>
          <w:rFonts w:ascii="Times New Roman" w:hAnsi="Times New Roman" w:cs="Times New Roman"/>
          <w:sz w:val="28"/>
          <w:szCs w:val="28"/>
        </w:rPr>
        <w:t>№ 525-ЗС «О выборах и референдумах в Ростовской области»,</w:t>
      </w:r>
    </w:p>
    <w:p w:rsidR="00AE342E" w:rsidRPr="00C74FAF" w:rsidRDefault="00AE342E" w:rsidP="00C74FA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342E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 Неклиновского района Ростовской области ПОСТАНОВЛЯЕТ:</w:t>
      </w:r>
    </w:p>
    <w:p w:rsidR="00AE342E" w:rsidRPr="00AE342E" w:rsidRDefault="000B50C8" w:rsidP="00C74FAF">
      <w:pPr>
        <w:pStyle w:val="a3"/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1.</w:t>
      </w:r>
      <w:r w:rsidR="00AE342E" w:rsidRPr="00AE342E">
        <w:rPr>
          <w:sz w:val="28"/>
          <w:szCs w:val="28"/>
        </w:rPr>
        <w:t>Утвердить число изготавливаемых избирательных бюллетеней для голосования на</w:t>
      </w:r>
      <w:r w:rsidR="009F4D51" w:rsidRPr="00AE342E">
        <w:rPr>
          <w:sz w:val="28"/>
          <w:szCs w:val="28"/>
        </w:rPr>
        <w:t>выборах депутат</w:t>
      </w:r>
      <w:r w:rsidR="009F4D51">
        <w:rPr>
          <w:sz w:val="28"/>
          <w:szCs w:val="28"/>
        </w:rPr>
        <w:t>ов</w:t>
      </w:r>
      <w:r w:rsidR="009F4D51" w:rsidRPr="00AE342E">
        <w:rPr>
          <w:sz w:val="28"/>
          <w:szCs w:val="28"/>
        </w:rPr>
        <w:t xml:space="preserve"> Собрани</w:t>
      </w:r>
      <w:r w:rsidR="009F4D51">
        <w:rPr>
          <w:sz w:val="28"/>
          <w:szCs w:val="28"/>
        </w:rPr>
        <w:t>й</w:t>
      </w:r>
      <w:r w:rsidR="009F4D51" w:rsidRPr="00AE342E">
        <w:rPr>
          <w:sz w:val="28"/>
          <w:szCs w:val="28"/>
        </w:rPr>
        <w:t xml:space="preserve"> депутатов сельск</w:t>
      </w:r>
      <w:r w:rsidR="009F4D51">
        <w:rPr>
          <w:sz w:val="28"/>
          <w:szCs w:val="28"/>
        </w:rPr>
        <w:t>их</w:t>
      </w:r>
      <w:r w:rsidR="009F4D51" w:rsidRPr="00AE342E">
        <w:rPr>
          <w:sz w:val="28"/>
          <w:szCs w:val="28"/>
        </w:rPr>
        <w:t xml:space="preserve"> поселени</w:t>
      </w:r>
      <w:r w:rsidR="009F4D51">
        <w:rPr>
          <w:sz w:val="28"/>
          <w:szCs w:val="28"/>
        </w:rPr>
        <w:t xml:space="preserve">йНеклиновского района Ростовской области </w:t>
      </w:r>
      <w:r w:rsidR="009F4D51" w:rsidRPr="00AE342E">
        <w:rPr>
          <w:sz w:val="28"/>
          <w:szCs w:val="28"/>
        </w:rPr>
        <w:t>по одноманда</w:t>
      </w:r>
      <w:r w:rsidR="009F4D51">
        <w:rPr>
          <w:sz w:val="28"/>
          <w:szCs w:val="28"/>
        </w:rPr>
        <w:t>тным избирательным</w:t>
      </w:r>
      <w:r w:rsidR="009F4D51" w:rsidRPr="00AE342E">
        <w:rPr>
          <w:sz w:val="28"/>
          <w:szCs w:val="28"/>
        </w:rPr>
        <w:t xml:space="preserve"> округ</w:t>
      </w:r>
      <w:r w:rsidR="009F4D51">
        <w:rPr>
          <w:sz w:val="28"/>
          <w:szCs w:val="28"/>
        </w:rPr>
        <w:t xml:space="preserve">ам, </w:t>
      </w:r>
      <w:r w:rsidR="009F4D51" w:rsidRPr="00AE342E">
        <w:rPr>
          <w:bCs/>
          <w:sz w:val="28"/>
          <w:szCs w:val="28"/>
        </w:rPr>
        <w:t xml:space="preserve">согласно </w:t>
      </w:r>
      <w:r w:rsidR="009F4D51">
        <w:rPr>
          <w:sz w:val="28"/>
          <w:szCs w:val="28"/>
        </w:rPr>
        <w:t xml:space="preserve">приложению № </w:t>
      </w:r>
      <w:r>
        <w:rPr>
          <w:sz w:val="28"/>
          <w:szCs w:val="28"/>
        </w:rPr>
        <w:t>1</w:t>
      </w:r>
      <w:r w:rsidR="009F4D51">
        <w:rPr>
          <w:sz w:val="28"/>
          <w:szCs w:val="28"/>
        </w:rPr>
        <w:t>.</w:t>
      </w:r>
    </w:p>
    <w:p w:rsidR="00AE342E" w:rsidRPr="00AE342E" w:rsidRDefault="000B50C8" w:rsidP="00C74FA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</w:t>
      </w:r>
      <w:r w:rsidR="00C74FAF">
        <w:rPr>
          <w:rFonts w:ascii="Times New Roman" w:hAnsi="Times New Roman" w:cs="Times New Roman"/>
          <w:sz w:val="28"/>
          <w:szCs w:val="28"/>
        </w:rPr>
        <w:t xml:space="preserve">. </w:t>
      </w:r>
      <w:r w:rsidR="00AE342E" w:rsidRPr="00AE342E">
        <w:rPr>
          <w:rFonts w:ascii="Times New Roman" w:hAnsi="Times New Roman" w:cs="Times New Roman"/>
          <w:sz w:val="28"/>
          <w:szCs w:val="28"/>
        </w:rPr>
        <w:t>Создать Рабочую группу по контролю за изготовлением и получением избирательных бюллетеней в следующем составе:</w:t>
      </w:r>
    </w:p>
    <w:p w:rsidR="00AE342E" w:rsidRPr="00AE342E" w:rsidRDefault="009F4D51" w:rsidP="00C74F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026490">
        <w:rPr>
          <w:rFonts w:ascii="Times New Roman" w:hAnsi="Times New Roman" w:cs="Times New Roman"/>
          <w:sz w:val="28"/>
          <w:szCs w:val="28"/>
        </w:rPr>
        <w:t xml:space="preserve">Сафонов Михаил Юрьевич </w:t>
      </w:r>
      <w:r w:rsidR="00AE342E" w:rsidRPr="00AE342E">
        <w:rPr>
          <w:rFonts w:ascii="Times New Roman" w:hAnsi="Times New Roman" w:cs="Times New Roman"/>
          <w:sz w:val="28"/>
          <w:szCs w:val="28"/>
        </w:rPr>
        <w:t>- председатель Территориальной избирательной комиссии</w:t>
      </w:r>
      <w:r w:rsidR="00026490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области;</w:t>
      </w:r>
    </w:p>
    <w:p w:rsidR="00C74FAF" w:rsidRDefault="00AE342E" w:rsidP="00C74F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E342E">
        <w:rPr>
          <w:rFonts w:ascii="Times New Roman" w:hAnsi="Times New Roman" w:cs="Times New Roman"/>
          <w:sz w:val="28"/>
          <w:szCs w:val="28"/>
        </w:rPr>
        <w:t xml:space="preserve">- </w:t>
      </w:r>
      <w:r w:rsidR="00026490">
        <w:rPr>
          <w:rFonts w:ascii="Times New Roman" w:hAnsi="Times New Roman" w:cs="Times New Roman"/>
          <w:sz w:val="28"/>
          <w:szCs w:val="28"/>
        </w:rPr>
        <w:t>Саакян Антон Андреевич–заместитель председателя</w:t>
      </w:r>
      <w:r w:rsidRPr="00AE342E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</w:t>
      </w:r>
      <w:r w:rsidR="00026490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</w:t>
      </w:r>
      <w:r w:rsidRPr="00AE342E">
        <w:rPr>
          <w:rFonts w:ascii="Times New Roman" w:hAnsi="Times New Roman" w:cs="Times New Roman"/>
          <w:sz w:val="28"/>
          <w:szCs w:val="28"/>
        </w:rPr>
        <w:t>;</w:t>
      </w:r>
    </w:p>
    <w:p w:rsidR="00AE342E" w:rsidRDefault="009F4D51" w:rsidP="00C74F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26490">
        <w:rPr>
          <w:rFonts w:ascii="Times New Roman" w:hAnsi="Times New Roman" w:cs="Times New Roman"/>
          <w:sz w:val="28"/>
          <w:szCs w:val="28"/>
        </w:rPr>
        <w:t xml:space="preserve">Ляшева Оксана Викторовна </w:t>
      </w:r>
      <w:r w:rsidR="00C74FAF">
        <w:rPr>
          <w:rFonts w:ascii="Times New Roman" w:hAnsi="Times New Roman" w:cs="Times New Roman"/>
          <w:sz w:val="28"/>
          <w:szCs w:val="28"/>
        </w:rPr>
        <w:t xml:space="preserve">– </w:t>
      </w:r>
      <w:r w:rsidR="00026490">
        <w:rPr>
          <w:rFonts w:ascii="Times New Roman" w:hAnsi="Times New Roman" w:cs="Times New Roman"/>
          <w:sz w:val="28"/>
          <w:szCs w:val="28"/>
        </w:rPr>
        <w:t>секретарь</w:t>
      </w:r>
      <w:r w:rsidR="00AE342E" w:rsidRPr="00AE342E">
        <w:rPr>
          <w:rFonts w:ascii="Times New Roman" w:hAnsi="Times New Roman" w:cs="Times New Roman"/>
          <w:sz w:val="28"/>
          <w:szCs w:val="28"/>
        </w:rPr>
        <w:t xml:space="preserve"> Террито</w:t>
      </w:r>
      <w:r w:rsidR="00026490">
        <w:rPr>
          <w:rFonts w:ascii="Times New Roman" w:hAnsi="Times New Roman" w:cs="Times New Roman"/>
          <w:sz w:val="28"/>
          <w:szCs w:val="28"/>
        </w:rPr>
        <w:t>риальной избирательной комиссии Неклиновского района Ростовской области</w:t>
      </w:r>
      <w:r w:rsidR="00C74FAF">
        <w:rPr>
          <w:rFonts w:ascii="Times New Roman" w:hAnsi="Times New Roman" w:cs="Times New Roman"/>
          <w:sz w:val="28"/>
          <w:szCs w:val="28"/>
        </w:rPr>
        <w:t>.</w:t>
      </w:r>
    </w:p>
    <w:p w:rsidR="00AE342E" w:rsidRPr="00AE342E" w:rsidRDefault="000B50C8" w:rsidP="00C74F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3</w:t>
      </w:r>
      <w:r w:rsidR="00AE342E" w:rsidRPr="00AE342E">
        <w:rPr>
          <w:rFonts w:ascii="Times New Roman" w:hAnsi="Times New Roman" w:cs="Times New Roman"/>
          <w:sz w:val="28"/>
          <w:szCs w:val="28"/>
        </w:rPr>
        <w:t>. </w:t>
      </w:r>
      <w:r w:rsidR="00AE342E" w:rsidRPr="00AE342E">
        <w:rPr>
          <w:rFonts w:ascii="Times New Roman" w:hAnsi="Times New Roman" w:cs="Times New Roman"/>
          <w:bCs/>
          <w:sz w:val="28"/>
          <w:szCs w:val="28"/>
        </w:rPr>
        <w:t xml:space="preserve">Контроль за выполнением настоящего постановления возложить на секретаря </w:t>
      </w:r>
      <w:r w:rsidR="00026490">
        <w:rPr>
          <w:rFonts w:ascii="Times New Roman" w:hAnsi="Times New Roman" w:cs="Times New Roman"/>
          <w:bCs/>
          <w:sz w:val="28"/>
          <w:szCs w:val="28"/>
        </w:rPr>
        <w:t xml:space="preserve"> Территориальной избирательной </w:t>
      </w:r>
      <w:r w:rsidR="00AE342E" w:rsidRPr="00AE342E">
        <w:rPr>
          <w:rFonts w:ascii="Times New Roman" w:hAnsi="Times New Roman" w:cs="Times New Roman"/>
          <w:bCs/>
          <w:sz w:val="28"/>
          <w:szCs w:val="28"/>
        </w:rPr>
        <w:t>комиссии</w:t>
      </w:r>
      <w:r w:rsidR="00026490">
        <w:rPr>
          <w:rFonts w:ascii="Times New Roman" w:hAnsi="Times New Roman" w:cs="Times New Roman"/>
          <w:bCs/>
          <w:sz w:val="28"/>
          <w:szCs w:val="28"/>
        </w:rPr>
        <w:t xml:space="preserve"> Неклиновского района Ростовской области  Ляшеву О.В.</w:t>
      </w:r>
    </w:p>
    <w:p w:rsidR="000B50C8" w:rsidRDefault="000B50C8" w:rsidP="00C74F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E342E" w:rsidRPr="00AE342E" w:rsidRDefault="00AE342E" w:rsidP="00C74F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E342E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AE342E">
        <w:rPr>
          <w:rFonts w:ascii="Times New Roman" w:hAnsi="Times New Roman" w:cs="Times New Roman"/>
          <w:sz w:val="28"/>
          <w:szCs w:val="28"/>
        </w:rPr>
        <w:tab/>
      </w:r>
      <w:r w:rsidR="00C74FAF">
        <w:rPr>
          <w:rFonts w:ascii="Times New Roman" w:hAnsi="Times New Roman" w:cs="Times New Roman"/>
          <w:sz w:val="28"/>
          <w:szCs w:val="28"/>
        </w:rPr>
        <w:tab/>
      </w:r>
      <w:r w:rsidR="00C74FAF">
        <w:rPr>
          <w:rFonts w:ascii="Times New Roman" w:hAnsi="Times New Roman" w:cs="Times New Roman"/>
          <w:sz w:val="28"/>
          <w:szCs w:val="28"/>
        </w:rPr>
        <w:tab/>
      </w:r>
      <w:r w:rsidR="00C74FAF">
        <w:rPr>
          <w:rFonts w:ascii="Times New Roman" w:hAnsi="Times New Roman" w:cs="Times New Roman"/>
          <w:sz w:val="28"/>
          <w:szCs w:val="28"/>
        </w:rPr>
        <w:tab/>
      </w:r>
      <w:r w:rsidR="00026490">
        <w:rPr>
          <w:rFonts w:ascii="Times New Roman" w:hAnsi="Times New Roman" w:cs="Times New Roman"/>
          <w:sz w:val="28"/>
          <w:szCs w:val="28"/>
        </w:rPr>
        <w:t>М</w:t>
      </w:r>
      <w:r w:rsidRPr="00AE342E">
        <w:rPr>
          <w:rFonts w:ascii="Times New Roman" w:hAnsi="Times New Roman" w:cs="Times New Roman"/>
          <w:sz w:val="28"/>
          <w:szCs w:val="28"/>
        </w:rPr>
        <w:t>.</w:t>
      </w:r>
      <w:r w:rsidR="00026490">
        <w:rPr>
          <w:rFonts w:ascii="Times New Roman" w:hAnsi="Times New Roman" w:cs="Times New Roman"/>
          <w:sz w:val="28"/>
          <w:szCs w:val="28"/>
        </w:rPr>
        <w:t>Ю</w:t>
      </w:r>
      <w:r w:rsidRPr="00AE342E">
        <w:rPr>
          <w:rFonts w:ascii="Times New Roman" w:hAnsi="Times New Roman" w:cs="Times New Roman"/>
          <w:sz w:val="28"/>
          <w:szCs w:val="28"/>
        </w:rPr>
        <w:t>.</w:t>
      </w:r>
      <w:r w:rsidR="00026490">
        <w:rPr>
          <w:rFonts w:ascii="Times New Roman" w:hAnsi="Times New Roman" w:cs="Times New Roman"/>
          <w:sz w:val="28"/>
          <w:szCs w:val="28"/>
        </w:rPr>
        <w:t xml:space="preserve"> Сафонов</w:t>
      </w:r>
    </w:p>
    <w:p w:rsidR="000B50C8" w:rsidRDefault="000B50C8" w:rsidP="000B50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B50C8" w:rsidRDefault="009F4D51" w:rsidP="000B50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26490">
        <w:rPr>
          <w:rFonts w:ascii="Times New Roman" w:hAnsi="Times New Roman" w:cs="Times New Roman"/>
          <w:sz w:val="28"/>
          <w:szCs w:val="28"/>
        </w:rPr>
        <w:t>О</w:t>
      </w:r>
      <w:r w:rsidR="00AE342E" w:rsidRPr="00AE342E">
        <w:rPr>
          <w:rFonts w:ascii="Times New Roman" w:hAnsi="Times New Roman" w:cs="Times New Roman"/>
          <w:sz w:val="28"/>
          <w:szCs w:val="28"/>
        </w:rPr>
        <w:t>.</w:t>
      </w:r>
      <w:r w:rsidR="00026490">
        <w:rPr>
          <w:rFonts w:ascii="Times New Roman" w:hAnsi="Times New Roman" w:cs="Times New Roman"/>
          <w:sz w:val="28"/>
          <w:szCs w:val="28"/>
        </w:rPr>
        <w:t>В</w:t>
      </w:r>
      <w:r w:rsidR="00AE342E" w:rsidRPr="00AE342E">
        <w:rPr>
          <w:rFonts w:ascii="Times New Roman" w:hAnsi="Times New Roman" w:cs="Times New Roman"/>
          <w:sz w:val="28"/>
          <w:szCs w:val="28"/>
        </w:rPr>
        <w:t>.</w:t>
      </w:r>
      <w:r w:rsidR="00026490">
        <w:rPr>
          <w:rFonts w:ascii="Times New Roman" w:hAnsi="Times New Roman" w:cs="Times New Roman"/>
          <w:sz w:val="28"/>
          <w:szCs w:val="28"/>
        </w:rPr>
        <w:t xml:space="preserve"> Ляшева</w:t>
      </w:r>
    </w:p>
    <w:p w:rsidR="009F4D51" w:rsidRPr="000B50C8" w:rsidRDefault="009F4D51" w:rsidP="000B50C8">
      <w:pPr>
        <w:spacing w:after="0"/>
        <w:jc w:val="both"/>
        <w:rPr>
          <w:rFonts w:ascii="Times New Roman" w:hAnsi="Times New Roman" w:cs="Times New Roman"/>
        </w:rPr>
      </w:pPr>
      <w:r w:rsidRPr="000B50C8">
        <w:rPr>
          <w:rFonts w:ascii="Times New Roman" w:eastAsiaTheme="minorHAnsi" w:hAnsi="Times New Roman" w:cs="Times New Roman"/>
          <w:lang w:eastAsia="en-US"/>
        </w:rPr>
        <w:lastRenderedPageBreak/>
        <w:t>Приложение №</w:t>
      </w:r>
      <w:r w:rsidR="000B50C8" w:rsidRPr="000B50C8">
        <w:rPr>
          <w:rFonts w:ascii="Times New Roman" w:eastAsiaTheme="minorHAnsi" w:hAnsi="Times New Roman" w:cs="Times New Roman"/>
          <w:lang w:eastAsia="en-US"/>
        </w:rPr>
        <w:t>1</w:t>
      </w:r>
    </w:p>
    <w:p w:rsidR="000A4AA8" w:rsidRPr="000B50C8" w:rsidRDefault="000A4AA8" w:rsidP="000A4AA8">
      <w:pPr>
        <w:pStyle w:val="a8"/>
        <w:rPr>
          <w:rFonts w:ascii="Times New Roman" w:eastAsiaTheme="minorHAnsi" w:hAnsi="Times New Roman" w:cs="Times New Roman"/>
          <w:lang w:eastAsia="en-US"/>
        </w:rPr>
      </w:pPr>
      <w:r w:rsidRPr="000B50C8">
        <w:rPr>
          <w:rFonts w:ascii="Times New Roman" w:eastAsiaTheme="minorHAnsi" w:hAnsi="Times New Roman" w:cs="Times New Roman"/>
          <w:lang w:eastAsia="en-US"/>
        </w:rPr>
        <w:t xml:space="preserve">к постановлению ТИК Неклиновского                         </w:t>
      </w:r>
    </w:p>
    <w:p w:rsidR="000B50C8" w:rsidRDefault="000A4AA8" w:rsidP="000A4AA8">
      <w:pPr>
        <w:pStyle w:val="a8"/>
        <w:rPr>
          <w:rFonts w:ascii="Times New Roman" w:eastAsiaTheme="minorHAnsi" w:hAnsi="Times New Roman" w:cs="Times New Roman"/>
          <w:lang w:eastAsia="en-US"/>
        </w:rPr>
      </w:pPr>
      <w:r w:rsidRPr="000B50C8">
        <w:rPr>
          <w:rFonts w:ascii="Times New Roman" w:eastAsiaTheme="minorHAnsi" w:hAnsi="Times New Roman" w:cs="Times New Roman"/>
          <w:lang w:eastAsia="en-US"/>
        </w:rPr>
        <w:t>района Ростовской области от</w:t>
      </w:r>
    </w:p>
    <w:p w:rsidR="000A4AA8" w:rsidRPr="000B50C8" w:rsidRDefault="000B50C8" w:rsidP="000A4AA8">
      <w:pPr>
        <w:pStyle w:val="a8"/>
        <w:rPr>
          <w:rFonts w:ascii="Times New Roman" w:eastAsiaTheme="minorHAnsi" w:hAnsi="Times New Roman" w:cs="Times New Roman"/>
          <w:lang w:eastAsia="en-US"/>
        </w:rPr>
      </w:pPr>
      <w:r w:rsidRPr="000B50C8">
        <w:rPr>
          <w:rFonts w:ascii="Times New Roman" w:eastAsiaTheme="minorHAnsi" w:hAnsi="Times New Roman" w:cs="Times New Roman"/>
          <w:lang w:eastAsia="en-US"/>
        </w:rPr>
        <w:t xml:space="preserve">21 августа </w:t>
      </w:r>
      <w:r>
        <w:rPr>
          <w:rFonts w:ascii="Times New Roman" w:eastAsiaTheme="minorHAnsi" w:hAnsi="Times New Roman" w:cs="Times New Roman"/>
          <w:lang w:eastAsia="en-US"/>
        </w:rPr>
        <w:t>2026</w:t>
      </w:r>
      <w:r w:rsidRPr="000B50C8">
        <w:rPr>
          <w:rFonts w:ascii="Times New Roman" w:eastAsiaTheme="minorHAnsi" w:hAnsi="Times New Roman" w:cs="Times New Roman"/>
          <w:lang w:eastAsia="en-US"/>
        </w:rPr>
        <w:t>г.</w:t>
      </w:r>
      <w:r w:rsidR="000A4AA8" w:rsidRPr="000B50C8">
        <w:rPr>
          <w:rFonts w:ascii="Times New Roman" w:eastAsiaTheme="minorHAnsi" w:hAnsi="Times New Roman" w:cs="Times New Roman"/>
          <w:lang w:eastAsia="en-US"/>
        </w:rPr>
        <w:t>№</w:t>
      </w:r>
      <w:r w:rsidRPr="000B50C8">
        <w:rPr>
          <w:rFonts w:ascii="Times New Roman" w:eastAsiaTheme="minorHAnsi" w:hAnsi="Times New Roman" w:cs="Times New Roman"/>
          <w:lang w:eastAsia="en-US"/>
        </w:rPr>
        <w:t xml:space="preserve"> 23-3</w:t>
      </w:r>
    </w:p>
    <w:p w:rsidR="000A4AA8" w:rsidRPr="000A4AA8" w:rsidRDefault="000A4AA8" w:rsidP="00E769AA">
      <w:p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9F4D51" w:rsidRPr="009F4D51" w:rsidRDefault="009F4D51" w:rsidP="00E769AA">
      <w:p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9F4D51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Число изготавливаемых избирательных бюллетеней </w:t>
      </w:r>
      <w:r w:rsidRPr="009F4D51">
        <w:rPr>
          <w:rFonts w:ascii="Times New Roman" w:hAnsi="Times New Roman" w:cs="Times New Roman"/>
          <w:b/>
          <w:sz w:val="24"/>
          <w:szCs w:val="24"/>
        </w:rPr>
        <w:t>для голосования на выборах депутатов Собраний депутатов сельских поселений Неклиновского района Ростовской области по одномандатным избирательным округам</w:t>
      </w:r>
    </w:p>
    <w:p w:rsidR="009F4D51" w:rsidRPr="00CC3C5E" w:rsidRDefault="009F4D51" w:rsidP="009F4D51">
      <w:pPr>
        <w:pStyle w:val="ConsPlusNonformat"/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9F4D51" w:rsidRPr="00F9362C" w:rsidRDefault="009F4D51" w:rsidP="009F4D51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8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457"/>
        <w:gridCol w:w="4536"/>
      </w:tblGrid>
      <w:tr w:rsidR="009F4D51" w:rsidRPr="00F9362C" w:rsidTr="009F4D51">
        <w:trPr>
          <w:trHeight w:val="430"/>
        </w:trPr>
        <w:tc>
          <w:tcPr>
            <w:tcW w:w="4457" w:type="dxa"/>
          </w:tcPr>
          <w:p w:rsidR="009F4D51" w:rsidRPr="00F9362C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и номер избирательного округа</w:t>
            </w:r>
          </w:p>
        </w:tc>
        <w:tc>
          <w:tcPr>
            <w:tcW w:w="4536" w:type="dxa"/>
          </w:tcPr>
          <w:p w:rsidR="009F4D51" w:rsidRPr="00F9362C" w:rsidRDefault="009F4D51" w:rsidP="000A4AA8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F9362C">
              <w:rPr>
                <w:rFonts w:ascii="Times New Roman" w:hAnsi="Times New Roman" w:cs="Times New Roman"/>
                <w:color w:val="000000" w:themeColor="text1"/>
              </w:rPr>
              <w:t xml:space="preserve">Число </w:t>
            </w:r>
            <w:r>
              <w:rPr>
                <w:rFonts w:ascii="Times New Roman" w:hAnsi="Times New Roman" w:cs="Times New Roman"/>
                <w:color w:val="000000" w:themeColor="text1"/>
              </w:rPr>
              <w:t>изготавливаемых избирательных бюллетеней</w:t>
            </w:r>
          </w:p>
        </w:tc>
      </w:tr>
      <w:tr w:rsidR="009F4D51" w:rsidRPr="00F9362C" w:rsidTr="009F4D51">
        <w:trPr>
          <w:trHeight w:val="748"/>
        </w:trPr>
        <w:tc>
          <w:tcPr>
            <w:tcW w:w="4457" w:type="dxa"/>
          </w:tcPr>
          <w:p w:rsidR="009F4D51" w:rsidRPr="00F9362C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Андреево-Мелентьевский одномандатный избирательный округ №1</w:t>
            </w:r>
          </w:p>
        </w:tc>
        <w:tc>
          <w:tcPr>
            <w:tcW w:w="4536" w:type="dxa"/>
          </w:tcPr>
          <w:p w:rsidR="009F4D51" w:rsidRPr="00CC3C5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FFFFFF" w:themeColor="background1"/>
              </w:rPr>
            </w:pPr>
            <w:bookmarkStart w:id="0" w:name="P780"/>
            <w:bookmarkEnd w:id="0"/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FFFFFF" w:themeColor="background1"/>
              </w:rPr>
            </w:pPr>
            <w:r>
              <w:rPr>
                <w:rFonts w:ascii="Times New Roman" w:hAnsi="Times New Roman" w:cs="Times New Roman"/>
                <w:color w:val="FFFFFF" w:themeColor="background1"/>
              </w:rPr>
              <w:t>269</w:t>
            </w: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FFFFFF" w:themeColor="background1"/>
              </w:rPr>
              <w:t>260</w:t>
            </w:r>
            <w:r>
              <w:rPr>
                <w:rFonts w:ascii="Times New Roman" w:hAnsi="Times New Roman" w:cs="Times New Roman"/>
                <w:color w:val="000000" w:themeColor="text1"/>
              </w:rPr>
              <w:t>260</w:t>
            </w: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FFFFFF" w:themeColor="background1"/>
              </w:rPr>
            </w:pP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FFFFFF" w:themeColor="background1"/>
              </w:rPr>
            </w:pPr>
          </w:p>
          <w:p w:rsidR="009F4D51" w:rsidRPr="00CC3C5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FFFFFF" w:themeColor="background1"/>
              </w:rPr>
            </w:pPr>
          </w:p>
        </w:tc>
        <w:bookmarkStart w:id="1" w:name="P782"/>
        <w:bookmarkEnd w:id="1"/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Pr="000E2467" w:rsidRDefault="009F4D51" w:rsidP="009F4D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Андреево-Мелентьевский одномандатный избирательный округ №2</w:t>
            </w:r>
          </w:p>
        </w:tc>
        <w:tc>
          <w:tcPr>
            <w:tcW w:w="4536" w:type="dxa"/>
          </w:tcPr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0632E">
              <w:rPr>
                <w:rFonts w:ascii="Times New Roman" w:hAnsi="Times New Roman" w:cs="Times New Roman"/>
                <w:color w:val="000000" w:themeColor="text1"/>
              </w:rPr>
              <w:t>2</w:t>
            </w:r>
            <w:r>
              <w:rPr>
                <w:rFonts w:ascii="Times New Roman" w:hAnsi="Times New Roman" w:cs="Times New Roman"/>
                <w:color w:val="000000" w:themeColor="text1"/>
              </w:rPr>
              <w:t>65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Pr="000E2467" w:rsidRDefault="009F4D51" w:rsidP="009F4D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Андреево-Мелентьевский одномандатный избирательный округ №3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274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Pr="000E2467" w:rsidRDefault="009F4D51" w:rsidP="009F4D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Андреево-Мелентьевский одномандатный избирательный округ №4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262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rPr>
                <w:rFonts w:ascii="Times New Roman" w:hAnsi="Times New Roman" w:cs="Times New Roman"/>
              </w:rPr>
            </w:pPr>
          </w:p>
          <w:p w:rsidR="009F4D51" w:rsidRPr="000E2467" w:rsidRDefault="009F4D51" w:rsidP="009F4D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Андреево-Мелентьевский одномандатный избирательный округ №5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255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Pr="000E2467" w:rsidRDefault="009F4D51" w:rsidP="009F4D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Андреево-Мелентьевский одномандатный избирательный округ №6</w:t>
            </w:r>
          </w:p>
        </w:tc>
        <w:tc>
          <w:tcPr>
            <w:tcW w:w="4536" w:type="dxa"/>
          </w:tcPr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0632E">
              <w:rPr>
                <w:rFonts w:ascii="Times New Roman" w:hAnsi="Times New Roman" w:cs="Times New Roman"/>
                <w:color w:val="000000" w:themeColor="text1"/>
              </w:rPr>
              <w:t>261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Pr="000E2467" w:rsidRDefault="009F4D51" w:rsidP="009F4D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Андреево-Мелентьевский одномандатный избирательный округ №7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258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Pr="000E2467" w:rsidRDefault="009F4D51" w:rsidP="009F4D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Андреево-Мелентьевский одномандатный избирательный округ №8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221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Pr="000E2467" w:rsidRDefault="009F4D51" w:rsidP="009F4D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Андреево-Мелентьевский одномандатный избирательный округ №9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187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Андреево-Мелентьевский одномандатный избирательный округ №10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156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Большенеклиновский одномандатный избирательный округ №1 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9F4D51" w:rsidRPr="00F9362C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Большенеклиновский одномандатный избирательный округ №2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189</w:t>
            </w: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9F4D51" w:rsidRPr="00F9362C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Большенеклиновский одномандатный избирательный округ №3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9F4D51" w:rsidRPr="00F9362C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224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Большенеклиновский одномандатный избирательный округ №4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9F4D51" w:rsidRPr="00F9362C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Большенеклиновский одномандатный избирательный округ №5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9F4D51" w:rsidRPr="00F9362C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Большенеклиновский одномандатный избирательный округ №6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9F4D51" w:rsidRPr="00F9362C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184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Большенеклиновский одномандатный избирательный округ №7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9F4D51" w:rsidRPr="00F9362C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Большенеклиновский одномандатный избирательный округ №8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9F4D51" w:rsidRPr="00F9362C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Большенеклиновский одномандатный избирательный округ №9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9F4D51" w:rsidRPr="00F9362C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Большенеклиновский одномандатный избирательный округ №10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9F4D51" w:rsidRPr="00F9362C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184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Вареновский одномандатный избирательный округ №1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480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Вареновский одномандатный избирательный округ №2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477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Вареновский одномандатный избирательный округ №3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Вареновский одномандатный избирательный округ №4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434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Вареновский одномандатный избирательный округ №5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422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Вареновский одномандатный избирательный округ №6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426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Вареновский одномандатный избирательный округ №7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495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Вареновский одномандатный избирательный округ №8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483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Вареновский одномандатный избирательный округ №9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442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Вареновский одномандатный избирательный округ №10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Васильево – Ханжоновский</w:t>
            </w: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одномандатный избирательный округ №1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141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Васильево – Ханжоновский</w:t>
            </w: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одномандатный избирательный округ №2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147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Васильево – Ханжоновский</w:t>
            </w: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одномандатный избирательный округ №3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141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Васильево – Ханжоновский</w:t>
            </w: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одномандатный избирательный округ №4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Васильево – Ханжоновский</w:t>
            </w: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одномандатный избирательный округ №5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Васильево – Ханжоновский</w:t>
            </w: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одномандатный избирательный округ №6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Васильево – Ханжоновский</w:t>
            </w: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одномандатный избирательный округ №7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Васильево – Ханжоновский</w:t>
            </w: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одномандатный избирательный округ №8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Васильево – Ханжоновский</w:t>
            </w: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одномандатный избирательный округ №9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Васильево – Ханжоновский</w:t>
            </w: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одномандатный избирательный округ №10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Лакедемоновский</w:t>
            </w: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одномандатный избирательный округ №1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247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Лакедемоновский</w:t>
            </w: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одномандатный избирательный округ №2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260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Лакедемоновский</w:t>
            </w: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одномандатный избирательный округ №3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251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Лакедемоновский</w:t>
            </w: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одномандатный избирательный округ №4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213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Лакедемоновский</w:t>
            </w: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одномандатный избирательный округ №5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268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Лакедемоновский</w:t>
            </w: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одномандатный избирательный округ №6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319</w:t>
            </w: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Лакедемоновский</w:t>
            </w: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одномандатный избирательный округ №7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291</w:t>
            </w: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Лакедемоновский</w:t>
            </w: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одномандатный избирательный округ №8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328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Лакедемоновский</w:t>
            </w: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одномандатный избирательный округ №9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300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Лакедемоновский</w:t>
            </w: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одномандатный избирательный округ №10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342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Натальевский одномандатный избирательный округ №1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141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Натальевский одномандатный избирательный округ №2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131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Натальевский одномандатный избирательный округ №3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230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Натальевский одномандатный избирательный округ №4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264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Натальевский одномандатный избирательный округ №5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246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Натальевский одномандатный избирательный округ №6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203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Натальевский одномандатный избирательный округ №7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219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Натальевский одномандатный избирательный округ №8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199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Натальевский одномандатный избирательный округ №9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167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Натальевский одномандатный избирательный округ №10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197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Николаевский</w:t>
            </w: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одномандатный избирательный округ №1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675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Николаевский</w:t>
            </w: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одномандатный избирательный округ №2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597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Николаевский</w:t>
            </w: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одномандатный избирательный округ №3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650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Николаевский</w:t>
            </w: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одномандатный избирательный округ №4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705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Николаевский</w:t>
            </w: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одномандатный избирательный округ №5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619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Николаевский</w:t>
            </w: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одномандатный избирательный округ №6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651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Николаевский</w:t>
            </w: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одномандатный избирательный округ №7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663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Николаевский</w:t>
            </w: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одномандатный избирательный округ №8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690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Николаевский</w:t>
            </w: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одномандатный избирательный округ №9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747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Николаевский</w:t>
            </w: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одномандатный избирательный округ №10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620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Новобессергеневский</w:t>
            </w: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одномандатный избирательный округ №1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953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Новобессергеневский</w:t>
            </w: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одномандатный избирательный округ №2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1062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Новобессергеневский</w:t>
            </w: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одномандатный избирательный округ №3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1021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Новобессергеневский</w:t>
            </w: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одномандатный избирательный округ №4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1064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Новобессергеневский</w:t>
            </w: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одномандатный избирательный округ №5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1025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Новобессергеневский</w:t>
            </w: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одномандатный избирательный округ №6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1006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Новобессергеневский</w:t>
            </w: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одномандатный избирательный округ №7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1066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Новобессергеневский</w:t>
            </w: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одномандатный избирательный округ №8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1054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Новобессергеневский</w:t>
            </w: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одномандатный избирательный округ №9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983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Новобессергеневский</w:t>
            </w: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одномандатный избирательный округ №10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0B50C8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831</w:t>
            </w:r>
          </w:p>
        </w:tc>
      </w:tr>
      <w:tr w:rsidR="009F4D51" w:rsidRPr="00F9362C" w:rsidTr="000A4AA8">
        <w:trPr>
          <w:trHeight w:val="852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Носовский</w:t>
            </w: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одномандатный избирательный округ №1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162</w:t>
            </w:r>
          </w:p>
          <w:p w:rsidR="009F4D51" w:rsidRPr="001D404F" w:rsidRDefault="009F4D51" w:rsidP="009F4D51">
            <w:pPr>
              <w:jc w:val="center"/>
            </w:pP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Носовский</w:t>
            </w: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одномандатный избирательный округ №2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158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Носовский</w:t>
            </w: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одномандатный избирательный округ №3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169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Носовский</w:t>
            </w: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одномандатный избирательный округ №4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163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Носовский</w:t>
            </w: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одномандатный избирательный округ №5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150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Носовский</w:t>
            </w: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одномандатный избирательный округ №6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135</w:t>
            </w: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Носовский</w:t>
            </w: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одномандатный избирательный округ №7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149</w:t>
            </w:r>
          </w:p>
        </w:tc>
        <w:bookmarkStart w:id="2" w:name="_GoBack"/>
        <w:bookmarkEnd w:id="2"/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Носовский</w:t>
            </w: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одномандатный избирательный округ №8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146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Носовский</w:t>
            </w: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одномандатный избирательный округ №9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130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0B50C8" w:rsidRDefault="000B50C8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Носовский</w:t>
            </w: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одномандатный избирательный округ №10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137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Платовский одномандатный избирательный округ №1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227</w:t>
            </w: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Платовский одномандатный избирательный округ №2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194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Платовский одномандатный избирательный округ №3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185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Платовский одномандатный избирательный округ №4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238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Платовский одномандатный избирательный округ №5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248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Платовский одномандатный избирательный округ №6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168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Платовский одномандатный избирательный округ №7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182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Платовский одномандатный избирательный округ №8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181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Платовский одномандатный избирательный округ №9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221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Платовский одномандатный избирательный округ №10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250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Покровский одномандатный избирательный округ №1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598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Покровский одномандатный избирательный округ №2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622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Покровский одномандатный избирательный округ №3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576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Покровский одномандатный избирательный округ №4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617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Покровский одномандатный избирательный округ №5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720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Покровский одномандатный избирательный округ №6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582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Покровский одномандатный избирательный округ №7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601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Покровский одномандатный избирательный округ №8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636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Покровский одномандатный избирательный округ №9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674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Покровский одномандатный избирательный </w:t>
            </w:r>
            <w:r>
              <w:rPr>
                <w:rFonts w:ascii="Times New Roman" w:hAnsi="Times New Roman" w:cs="Times New Roman"/>
              </w:rPr>
              <w:lastRenderedPageBreak/>
              <w:t>округ №10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615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Покровский одномандатный избирательный округ №11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600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Покровский одномандатный избирательный округ №12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627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Покровский одномандатный избирательный округ №13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633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Покровский одномандатный избирательный округ №14</w:t>
            </w: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552</w:t>
            </w: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Покровский одномандатный избирательный округ №15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668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Покровский одномандатный избирательный округ №16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627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Поляковский одномандатный избирательный округ №1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519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Поляковский одномандатный избирательный округ №2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563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Поляковский одномандатный избирательный округ №3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572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Поляковский одномандатный избирательный округ №4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552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Поляковский одномандатный избирательный округ №5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537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Поляковский одномандатный избирательный округ №6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536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Поляковский одномандатный избирательный округ №7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320EBF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480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Поляковский одномандатный избирательный округ №8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487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Поляковский одномандатный избирательный округ №9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527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Поляковский одномандатный избирательный округ №10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484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Приморский одномандатный избирательный округ №1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447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Приморский одномандатный избирательный округ №2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434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Приморский одномандатный избирательный округ №3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437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Приморский одномандатный избирательный округ №4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385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Приморский одномандатный избирательный округ №5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382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Приморский одномандатный избирательный округ №6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435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Приморский одномандатный избирательный округ №7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424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Приморский одномандатный избирательный округ №8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347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Приморский одномандатный избирательный округ №9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316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Приморский одномандатный избирательный округ №10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335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Самбекский одномандатный избирательный округ №1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261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Самбекский одномандатный избирательный округ №2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265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Самбекский одномандатный избирательный округ №3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263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Самбекский одномандатный избирательный округ №4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276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Самбекский одномандатный избирательный округ №5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241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Самбекский одномандатный избирательный округ №6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249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Самбекский одномандатный избирательный округ №7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256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Самбекский одномандатный избирательный округ №8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233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Самбекский одномандатный избирательный округ №9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239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Самбекский одномандатный избирательный округ №10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185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Синявский одномандатный избирательный округ №1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486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Синявский одномандатный избирательный округ №2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498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Синявский одномандатный избирательный округ №3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468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Синявский одномандатный избирательный округ №4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494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Синявский одномандатный избирательный округ №5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463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Синявский одномандатный избирательный округ №6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499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Синявский одномандатный избирательный округ №7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422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Синявский одномандатный избирательный округ №8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456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Синявский одномандатный избирательный округ №9</w:t>
            </w:r>
          </w:p>
        </w:tc>
        <w:tc>
          <w:tcPr>
            <w:tcW w:w="4536" w:type="dxa"/>
          </w:tcPr>
          <w:p w:rsidR="009F4D51" w:rsidRPr="0030632E" w:rsidRDefault="000A4AA8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468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Синявский одномандатный избирательный округ №10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425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Советинский  одномандатный избирательный округ №1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193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Советинский  одномандатный избирательный округ №2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121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Советинский  одномандатный избирательный округ №3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141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Советинский  одномандатный избирательный округ №4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164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Советинский  одномандатный избирательный округ №5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156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Советинский  одномандатный избирательный округ №6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146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Советинский  одномандатный избирательный округ №7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96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Советинский  одномандатный избирательный округ №8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174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Советинский  одномандатный избирательный округ №9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154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Советинский  одномандатный избирательный округ №10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140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Троицкий одномандатный избирательный округ №1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294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Троицкий одномандатный избирательный округ №2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305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Троицкий одномандатный избирательный округ №3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295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Троицкий одномандатный избирательный округ №4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303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Троицкий одномандатный избирательный округ №5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297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Троицкий одномандатный избирательный округ №6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271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Троицкий одномандатный избирательный округ №7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285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Троицкий одномандатный избирательный округ №8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279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Троицкий одномандатный избирательный округ №9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295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Троицкий одномандатный избирательный округ №10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287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Федоровский одномандатный избирательный округ №1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0A4AA8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236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Федоровский одномандатный избирательный округ №2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306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Федоровский одномандатный избирательный округ №3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245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Федоровский одномандатный избирательный округ №4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292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Федоровский одномандатный избирательный округ №5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235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Федоровский одномандатный избирательный округ №6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215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Федоровский одномандатный избирательный округ №7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320EBF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245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Федоровский одномандатный избирательный округ №8</w:t>
            </w:r>
          </w:p>
        </w:tc>
        <w:tc>
          <w:tcPr>
            <w:tcW w:w="4536" w:type="dxa"/>
          </w:tcPr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270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Федоровский одномандатный избирательный округ №9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265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Федоровский одномандатный избирательный округ №10</w:t>
            </w:r>
          </w:p>
        </w:tc>
        <w:tc>
          <w:tcPr>
            <w:tcW w:w="4536" w:type="dxa"/>
          </w:tcPr>
          <w:p w:rsidR="009F4D51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282</w:t>
            </w:r>
          </w:p>
        </w:tc>
      </w:tr>
      <w:tr w:rsidR="009F4D51" w:rsidRPr="00F9362C" w:rsidTr="009F4D51">
        <w:trPr>
          <w:trHeight w:val="219"/>
        </w:trPr>
        <w:tc>
          <w:tcPr>
            <w:tcW w:w="4457" w:type="dxa"/>
          </w:tcPr>
          <w:p w:rsidR="009F4D51" w:rsidRPr="0030632E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536" w:type="dxa"/>
          </w:tcPr>
          <w:p w:rsidR="009F4D51" w:rsidRPr="00F9362C" w:rsidRDefault="009F4D51" w:rsidP="009F4D5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9F4D51" w:rsidRDefault="009F4D51" w:rsidP="00E769AA">
      <w:p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9F4D51" w:rsidRDefault="009F4D51" w:rsidP="00E769AA">
      <w:p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9F4D51" w:rsidRPr="00E769AA" w:rsidRDefault="009F4D51" w:rsidP="00E769AA">
      <w:p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AE342E" w:rsidRPr="00AE342E" w:rsidRDefault="00AE342E">
      <w:pPr>
        <w:rPr>
          <w:rFonts w:ascii="Times New Roman" w:hAnsi="Times New Roman" w:cs="Times New Roman"/>
          <w:sz w:val="28"/>
          <w:szCs w:val="28"/>
        </w:rPr>
      </w:pPr>
    </w:p>
    <w:sectPr w:rsidR="00AE342E" w:rsidRPr="00AE342E" w:rsidSect="00C74FAF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7C75" w:rsidRDefault="00EC7C75" w:rsidP="001E7B4A">
      <w:pPr>
        <w:spacing w:after="0" w:line="240" w:lineRule="auto"/>
      </w:pPr>
      <w:r>
        <w:separator/>
      </w:r>
    </w:p>
  </w:endnote>
  <w:endnote w:type="continuationSeparator" w:id="1">
    <w:p w:rsidR="00EC7C75" w:rsidRDefault="00EC7C75" w:rsidP="001E7B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7C75" w:rsidRDefault="00EC7C75" w:rsidP="001E7B4A">
      <w:pPr>
        <w:spacing w:after="0" w:line="240" w:lineRule="auto"/>
      </w:pPr>
      <w:r>
        <w:separator/>
      </w:r>
    </w:p>
  </w:footnote>
  <w:footnote w:type="continuationSeparator" w:id="1">
    <w:p w:rsidR="00EC7C75" w:rsidRDefault="00EC7C75" w:rsidP="001E7B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A90491"/>
    <w:multiLevelType w:val="hybridMultilevel"/>
    <w:tmpl w:val="258CD9C4"/>
    <w:lvl w:ilvl="0" w:tplc="689EF964">
      <w:start w:val="1"/>
      <w:numFmt w:val="decimal"/>
      <w:lvlText w:val="%1."/>
      <w:lvlJc w:val="left"/>
      <w:pPr>
        <w:ind w:left="1714" w:hanging="1005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E342E"/>
    <w:rsid w:val="00026490"/>
    <w:rsid w:val="000A4AA8"/>
    <w:rsid w:val="000B50C8"/>
    <w:rsid w:val="001362F8"/>
    <w:rsid w:val="001B0045"/>
    <w:rsid w:val="001E7B4A"/>
    <w:rsid w:val="00320EBF"/>
    <w:rsid w:val="003E5C7A"/>
    <w:rsid w:val="00435104"/>
    <w:rsid w:val="005A6BED"/>
    <w:rsid w:val="00620DB9"/>
    <w:rsid w:val="009F4D51"/>
    <w:rsid w:val="00AE342E"/>
    <w:rsid w:val="00BE503C"/>
    <w:rsid w:val="00C74FAF"/>
    <w:rsid w:val="00C771C2"/>
    <w:rsid w:val="00DD4927"/>
    <w:rsid w:val="00E769AA"/>
    <w:rsid w:val="00EC7C75"/>
    <w:rsid w:val="00FC31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BED"/>
  </w:style>
  <w:style w:type="paragraph" w:styleId="2">
    <w:name w:val="heading 2"/>
    <w:basedOn w:val="a"/>
    <w:next w:val="a"/>
    <w:link w:val="20"/>
    <w:qFormat/>
    <w:rsid w:val="00E769AA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69AA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769AA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30">
    <w:name w:val="Заголовок 3 Знак"/>
    <w:basedOn w:val="a0"/>
    <w:link w:val="3"/>
    <w:uiPriority w:val="9"/>
    <w:semiHidden/>
    <w:rsid w:val="00E769A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customStyle="1" w:styleId="Postan">
    <w:name w:val="Postan"/>
    <w:basedOn w:val="a"/>
    <w:rsid w:val="00AE342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3">
    <w:name w:val="Рабочий"/>
    <w:basedOn w:val="a"/>
    <w:rsid w:val="00AE342E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21">
    <w:name w:val="Body Text 2"/>
    <w:basedOn w:val="a"/>
    <w:link w:val="22"/>
    <w:uiPriority w:val="99"/>
    <w:unhideWhenUsed/>
    <w:rsid w:val="00E769AA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2 Знак"/>
    <w:basedOn w:val="a0"/>
    <w:link w:val="21"/>
    <w:uiPriority w:val="99"/>
    <w:rsid w:val="00E769AA"/>
    <w:rPr>
      <w:rFonts w:ascii="Times New Roman" w:eastAsia="Times New Roman" w:hAnsi="Times New Roman" w:cs="Times New Roman"/>
      <w:sz w:val="20"/>
      <w:szCs w:val="20"/>
    </w:rPr>
  </w:style>
  <w:style w:type="paragraph" w:styleId="a4">
    <w:name w:val="Body Text"/>
    <w:basedOn w:val="a"/>
    <w:link w:val="a5"/>
    <w:uiPriority w:val="99"/>
    <w:unhideWhenUsed/>
    <w:rsid w:val="00E769A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rsid w:val="00E769AA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unhideWhenUsed/>
    <w:rsid w:val="00E769A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E769AA"/>
    <w:rPr>
      <w:rFonts w:ascii="Times New Roman" w:eastAsia="Times New Roman" w:hAnsi="Times New Roman" w:cs="Times New Roman"/>
      <w:sz w:val="16"/>
      <w:szCs w:val="16"/>
    </w:rPr>
  </w:style>
  <w:style w:type="paragraph" w:customStyle="1" w:styleId="Normal1">
    <w:name w:val="Normal1"/>
    <w:rsid w:val="00E769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E769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769AA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E769AA"/>
    <w:pPr>
      <w:spacing w:after="0" w:line="240" w:lineRule="auto"/>
    </w:pPr>
  </w:style>
  <w:style w:type="paragraph" w:styleId="a9">
    <w:name w:val="header"/>
    <w:basedOn w:val="a"/>
    <w:link w:val="aa"/>
    <w:uiPriority w:val="99"/>
    <w:semiHidden/>
    <w:unhideWhenUsed/>
    <w:rsid w:val="001E7B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E7B4A"/>
  </w:style>
  <w:style w:type="paragraph" w:styleId="ab">
    <w:name w:val="footer"/>
    <w:basedOn w:val="a"/>
    <w:link w:val="ac"/>
    <w:uiPriority w:val="99"/>
    <w:semiHidden/>
    <w:unhideWhenUsed/>
    <w:rsid w:val="001E7B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1E7B4A"/>
  </w:style>
  <w:style w:type="paragraph" w:customStyle="1" w:styleId="ConsPlusNonformat">
    <w:name w:val="ConsPlusNonformat"/>
    <w:rsid w:val="009F4D5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9F4D5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617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1A445B-450E-48A0-948D-6C198B533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11</Pages>
  <Words>1890</Words>
  <Characters>10775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Пользователь Windows</cp:lastModifiedBy>
  <cp:revision>8</cp:revision>
  <cp:lastPrinted>2026-08-24T12:12:00Z</cp:lastPrinted>
  <dcterms:created xsi:type="dcterms:W3CDTF">2023-08-09T19:31:00Z</dcterms:created>
  <dcterms:modified xsi:type="dcterms:W3CDTF">2026-08-25T06:02:00Z</dcterms:modified>
</cp:coreProperties>
</file>