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98C" w:rsidRDefault="00B7398C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B7398C" w:rsidRDefault="00FE1FD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7398C">
        <w:trPr>
          <w:trHeight w:val="730"/>
        </w:trPr>
        <w:tc>
          <w:tcPr>
            <w:tcW w:w="10065" w:type="dxa"/>
          </w:tcPr>
          <w:p w:rsidR="00B7398C" w:rsidRDefault="00FE1FD7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B7398C" w:rsidRDefault="00FE1FD7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B7398C" w:rsidRDefault="00B7398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B7398C" w:rsidRDefault="00FE1FD7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7398C" w:rsidRDefault="00FE1FD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22-187</w:t>
      </w:r>
    </w:p>
    <w:p w:rsidR="00B7398C" w:rsidRDefault="00FE1FD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B7398C" w:rsidRDefault="00FE1FD7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</w:t>
      </w:r>
      <w:r>
        <w:rPr>
          <w:b/>
          <w:bCs/>
          <w:sz w:val="28"/>
          <w:szCs w:val="28"/>
        </w:rPr>
        <w:t>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Троицкого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С</w:t>
      </w:r>
      <w:r>
        <w:rPr>
          <w:b/>
          <w:bCs/>
          <w:sz w:val="28"/>
          <w:szCs w:val="28"/>
        </w:rPr>
        <w:t>митченко Алексея Васильевича,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Троицкому</w:t>
      </w:r>
      <w:r>
        <w:rPr>
          <w:b/>
          <w:bCs/>
          <w:sz w:val="28"/>
          <w:szCs w:val="28"/>
        </w:rPr>
        <w:t xml:space="preserve"> одномандатному </w:t>
      </w:r>
      <w:r>
        <w:rPr>
          <w:b/>
          <w:bCs/>
          <w:sz w:val="28"/>
          <w:szCs w:val="28"/>
        </w:rPr>
        <w:t xml:space="preserve">избирательному округу № </w:t>
      </w:r>
      <w:r>
        <w:rPr>
          <w:b/>
          <w:bCs/>
          <w:sz w:val="28"/>
          <w:szCs w:val="28"/>
        </w:rPr>
        <w:t>6</w:t>
      </w:r>
    </w:p>
    <w:p w:rsidR="00B7398C" w:rsidRDefault="00B7398C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B7398C" w:rsidRDefault="00FE1F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</w:t>
      </w:r>
      <w:r>
        <w:rPr>
          <w:rFonts w:ascii="Times New Roman" w:hAnsi="Times New Roman" w:cs="Times New Roman"/>
          <w:sz w:val="28"/>
          <w:szCs w:val="28"/>
        </w:rPr>
        <w:t>ровер</w:t>
      </w:r>
      <w:r>
        <w:rPr>
          <w:rFonts w:ascii="Times New Roman" w:hAnsi="Times New Roman" w:cs="Times New Roman"/>
          <w:sz w:val="28"/>
          <w:szCs w:val="28"/>
        </w:rPr>
        <w:t xml:space="preserve">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Троицкого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митченко Алексея Васильевича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Троицкому </w:t>
      </w:r>
      <w:r>
        <w:rPr>
          <w:rFonts w:ascii="Times New Roman" w:hAnsi="Times New Roman" w:cs="Times New Roman"/>
          <w:sz w:val="28"/>
          <w:szCs w:val="28"/>
        </w:rPr>
        <w:t>одномандатном</w:t>
      </w:r>
      <w:r>
        <w:rPr>
          <w:rFonts w:ascii="Times New Roman" w:hAnsi="Times New Roman" w:cs="Times New Roman"/>
          <w:sz w:val="28"/>
          <w:szCs w:val="28"/>
        </w:rPr>
        <w:t xml:space="preserve">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</w:t>
      </w:r>
      <w:r>
        <w:rPr>
          <w:rFonts w:ascii="Times New Roman" w:hAnsi="Times New Roman" w:cs="Times New Roman"/>
          <w:sz w:val="28"/>
          <w:szCs w:val="28"/>
        </w:rPr>
        <w:t>б основных гарантиях избирательных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зако</w:t>
      </w:r>
      <w:r>
        <w:rPr>
          <w:rFonts w:ascii="Times New Roman" w:hAnsi="Times New Roman" w:cs="Times New Roman"/>
          <w:sz w:val="28"/>
          <w:szCs w:val="28"/>
        </w:rPr>
        <w:t>на, статьями 17, 33 указанного Областного закона,</w:t>
      </w:r>
    </w:p>
    <w:p w:rsidR="00B7398C" w:rsidRDefault="00FE1F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B7398C" w:rsidRDefault="00FE1FD7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7398C" w:rsidRDefault="00B7398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7398C" w:rsidRDefault="00FE1FD7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митченко Алексея Васильевича,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11.07.1976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проживающий: Р</w:t>
      </w:r>
      <w:r>
        <w:rPr>
          <w:rFonts w:ascii="Times New Roman" w:hAnsi="Times New Roman"/>
          <w:sz w:val="28"/>
          <w:szCs w:val="28"/>
        </w:rPr>
        <w:t xml:space="preserve">остовская </w:t>
      </w:r>
      <w:r>
        <w:rPr>
          <w:rFonts w:ascii="Times New Roman" w:hAnsi="Times New Roman"/>
          <w:sz w:val="28"/>
          <w:szCs w:val="28"/>
        </w:rPr>
        <w:t>область, Неклиновский район, с. Троицкое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Троицкого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Троицкому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6.</w:t>
      </w:r>
    </w:p>
    <w:p w:rsidR="00B7398C" w:rsidRDefault="00FE1FD7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59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7398C" w:rsidRDefault="00FE1F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7398C" w:rsidRDefault="00FE1F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B7398C" w:rsidRDefault="00FE1F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Разместить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B7398C" w:rsidRDefault="00FE1F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 секретаря     Территориал</w:t>
      </w:r>
      <w:r>
        <w:rPr>
          <w:rFonts w:ascii="Times New Roman" w:hAnsi="Times New Roman" w:cs="Times New Roman"/>
          <w:sz w:val="28"/>
          <w:szCs w:val="28"/>
        </w:rPr>
        <w:t>ьной    избирательной     комиссии   Неклиновского района Ростовской области Ляшеву О.В.</w:t>
      </w:r>
    </w:p>
    <w:p w:rsidR="00B7398C" w:rsidRDefault="00B7398C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B7398C" w:rsidRDefault="00FE1FD7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B7398C" w:rsidRDefault="00B7398C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B7398C" w:rsidRDefault="00FE1FD7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B7398C" w:rsidRDefault="00B7398C">
      <w:pPr>
        <w:rPr>
          <w:rFonts w:ascii="Times New Roman" w:hAnsi="Times New Roman" w:cs="Times New Roman"/>
        </w:rPr>
      </w:pPr>
    </w:p>
    <w:sectPr w:rsidR="00B7398C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B7398C"/>
    <w:rsid w:val="00B7398C"/>
    <w:rsid w:val="00FE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365</Words>
  <Characters>2081</Characters>
  <Application>Microsoft Office Word</Application>
  <DocSecurity>0</DocSecurity>
  <Lines>17</Lines>
  <Paragraphs>4</Paragraphs>
  <ScaleCrop>false</ScaleCrop>
  <Company>Microsoft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2026-08-14T16:07:00Z</cp:lastPrinted>
  <dcterms:created xsi:type="dcterms:W3CDTF">2026-08-13T07:20:00Z</dcterms:created>
  <dcterms:modified xsi:type="dcterms:W3CDTF">2026-08-17T07:37:00Z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