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A25" w:rsidRPr="00626F70" w:rsidRDefault="00603A25" w:rsidP="00603A25">
      <w:pPr>
        <w:pStyle w:val="Postan"/>
        <w:rPr>
          <w:color w:val="12213E"/>
          <w:sz w:val="24"/>
          <w:szCs w:val="24"/>
          <w:lang w:val="en-US"/>
        </w:rPr>
      </w:pPr>
      <w:r w:rsidRPr="00626F70">
        <w:rPr>
          <w:color w:val="12213E"/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39460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603A25" w:rsidRPr="00626F70" w:rsidTr="00C60AF0">
        <w:trPr>
          <w:trHeight w:val="730"/>
        </w:trPr>
        <w:tc>
          <w:tcPr>
            <w:tcW w:w="10065" w:type="dxa"/>
            <w:gridSpan w:val="3"/>
          </w:tcPr>
          <w:p w:rsidR="00603A25" w:rsidRPr="00626F70" w:rsidRDefault="00603A25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>
              <w:rPr>
                <w:b/>
                <w:noProof/>
                <w:color w:val="12213E"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8415" t="22225" r="1587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626F70">
              <w:rPr>
                <w:b/>
                <w:noProof/>
                <w:color w:val="12213E"/>
                <w:sz w:val="24"/>
                <w:szCs w:val="24"/>
              </w:rPr>
              <w:t>ТЕРРИТОРИАЛЬНАЯ</w:t>
            </w:r>
            <w:r w:rsidRPr="00626F70">
              <w:rPr>
                <w:b/>
                <w:color w:val="12213E"/>
                <w:sz w:val="24"/>
                <w:szCs w:val="24"/>
              </w:rPr>
              <w:t xml:space="preserve"> ИЗБИРАТЕЛЬНАЯ  КОМИССИЯ</w:t>
            </w:r>
          </w:p>
          <w:p w:rsidR="00603A25" w:rsidRPr="00626F70" w:rsidRDefault="00603A25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 w:rsidRPr="00626F70">
              <w:rPr>
                <w:b/>
                <w:color w:val="12213E"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603A25" w:rsidRPr="00626F70" w:rsidTr="00C60AF0">
        <w:tc>
          <w:tcPr>
            <w:tcW w:w="4679" w:type="dxa"/>
          </w:tcPr>
          <w:p w:rsidR="00603A25" w:rsidRPr="00626F70" w:rsidRDefault="00603A25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  <w:tc>
          <w:tcPr>
            <w:tcW w:w="3021" w:type="dxa"/>
          </w:tcPr>
          <w:p w:rsidR="00603A25" w:rsidRPr="00626F70" w:rsidRDefault="00603A25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  <w:tc>
          <w:tcPr>
            <w:tcW w:w="2365" w:type="dxa"/>
          </w:tcPr>
          <w:p w:rsidR="00603A25" w:rsidRPr="00626F70" w:rsidRDefault="00603A25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</w:tr>
    </w:tbl>
    <w:p w:rsidR="00603A25" w:rsidRPr="00626F70" w:rsidRDefault="00603A25" w:rsidP="00603A2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12213E"/>
          <w:sz w:val="28"/>
          <w:szCs w:val="28"/>
        </w:rPr>
      </w:pPr>
    </w:p>
    <w:p w:rsidR="00603A25" w:rsidRPr="00626F70" w:rsidRDefault="00603A25" w:rsidP="00603A25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12213E"/>
        </w:rPr>
      </w:pPr>
      <w:r w:rsidRPr="00626F70">
        <w:rPr>
          <w:rFonts w:ascii="Times New Roman" w:hAnsi="Times New Roman"/>
          <w:b/>
          <w:color w:val="12213E"/>
        </w:rPr>
        <w:t>ПОСТАНОВЛЕНИЕ</w:t>
      </w:r>
    </w:p>
    <w:p w:rsidR="00603A25" w:rsidRPr="00626F70" w:rsidRDefault="00603A25" w:rsidP="00603A25">
      <w:pPr>
        <w:spacing w:after="0" w:line="240" w:lineRule="auto"/>
        <w:jc w:val="both"/>
        <w:rPr>
          <w:rFonts w:ascii="Times New Roman" w:hAnsi="Times New Roman"/>
          <w:color w:val="12213E"/>
        </w:rPr>
      </w:pPr>
      <w:r w:rsidRPr="00626F70">
        <w:rPr>
          <w:rFonts w:ascii="Times New Roman" w:hAnsi="Times New Roman"/>
          <w:color w:val="12213E"/>
          <w:sz w:val="28"/>
          <w:szCs w:val="28"/>
          <w:highlight w:val="yellow"/>
        </w:rPr>
        <w:t>31 августа  2012 г.</w:t>
      </w:r>
      <w:r w:rsidRPr="00626F70">
        <w:rPr>
          <w:rFonts w:ascii="Times New Roman" w:hAnsi="Times New Roman"/>
          <w:color w:val="12213E"/>
          <w:sz w:val="28"/>
          <w:szCs w:val="28"/>
          <w:highlight w:val="yellow"/>
        </w:rPr>
        <w:tab/>
      </w:r>
      <w:r w:rsidRPr="00626F70">
        <w:rPr>
          <w:rFonts w:ascii="Times New Roman" w:hAnsi="Times New Roman"/>
          <w:color w:val="12213E"/>
          <w:sz w:val="28"/>
          <w:szCs w:val="28"/>
          <w:highlight w:val="yellow"/>
        </w:rPr>
        <w:tab/>
      </w:r>
      <w:r w:rsidRPr="00626F70">
        <w:rPr>
          <w:rFonts w:ascii="Times New Roman" w:hAnsi="Times New Roman"/>
          <w:color w:val="12213E"/>
          <w:sz w:val="28"/>
          <w:szCs w:val="28"/>
          <w:highlight w:val="yellow"/>
        </w:rPr>
        <w:tab/>
      </w:r>
      <w:r w:rsidRPr="00626F70">
        <w:rPr>
          <w:rFonts w:ascii="Times New Roman" w:hAnsi="Times New Roman"/>
          <w:color w:val="12213E"/>
          <w:sz w:val="28"/>
          <w:szCs w:val="28"/>
          <w:highlight w:val="yellow"/>
        </w:rPr>
        <w:tab/>
      </w:r>
      <w:r w:rsidRPr="00626F70">
        <w:rPr>
          <w:rFonts w:ascii="Times New Roman" w:hAnsi="Times New Roman"/>
          <w:color w:val="12213E"/>
          <w:sz w:val="28"/>
          <w:szCs w:val="28"/>
          <w:highlight w:val="yellow"/>
        </w:rPr>
        <w:tab/>
      </w:r>
      <w:r w:rsidRPr="00626F70">
        <w:rPr>
          <w:rFonts w:ascii="Times New Roman" w:hAnsi="Times New Roman"/>
          <w:color w:val="12213E"/>
          <w:sz w:val="28"/>
          <w:szCs w:val="28"/>
          <w:highlight w:val="yellow"/>
        </w:rPr>
        <w:tab/>
      </w:r>
      <w:r w:rsidRPr="00626F70">
        <w:rPr>
          <w:rFonts w:ascii="Times New Roman" w:hAnsi="Times New Roman"/>
          <w:color w:val="12213E"/>
          <w:sz w:val="28"/>
          <w:szCs w:val="28"/>
          <w:highlight w:val="yellow"/>
        </w:rPr>
        <w:tab/>
      </w:r>
      <w:r w:rsidRPr="00626F70">
        <w:rPr>
          <w:rFonts w:ascii="Times New Roman" w:hAnsi="Times New Roman"/>
          <w:color w:val="12213E"/>
          <w:sz w:val="28"/>
          <w:szCs w:val="28"/>
          <w:highlight w:val="yellow"/>
        </w:rPr>
        <w:tab/>
        <w:t>№  5</w:t>
      </w:r>
      <w:r w:rsidRPr="00626F70">
        <w:rPr>
          <w:rFonts w:ascii="Times New Roman" w:hAnsi="Times New Roman"/>
          <w:color w:val="12213E"/>
          <w:sz w:val="28"/>
          <w:szCs w:val="28"/>
        </w:rPr>
        <w:t>8-6</w:t>
      </w:r>
    </w:p>
    <w:p w:rsidR="00603A25" w:rsidRPr="00626F70" w:rsidRDefault="00603A25" w:rsidP="00603A25">
      <w:pPr>
        <w:spacing w:after="0" w:line="240" w:lineRule="auto"/>
        <w:jc w:val="center"/>
        <w:rPr>
          <w:rFonts w:ascii="Times New Roman" w:hAnsi="Times New Roman"/>
          <w:color w:val="12213E"/>
          <w:sz w:val="28"/>
          <w:szCs w:val="28"/>
        </w:rPr>
      </w:pPr>
      <w:r w:rsidRPr="00626F70">
        <w:rPr>
          <w:rFonts w:ascii="Times New Roman" w:hAnsi="Times New Roman"/>
          <w:color w:val="12213E"/>
          <w:sz w:val="28"/>
          <w:szCs w:val="28"/>
        </w:rPr>
        <w:t>с. Покровское</w:t>
      </w: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9214"/>
      </w:tblGrid>
      <w:tr w:rsidR="00603A25" w:rsidRPr="00626F70" w:rsidTr="00C60AF0">
        <w:tc>
          <w:tcPr>
            <w:tcW w:w="9214" w:type="dxa"/>
          </w:tcPr>
          <w:p w:rsidR="00603A25" w:rsidRPr="00626F70" w:rsidRDefault="00603A25" w:rsidP="00C60AF0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12213E"/>
                <w:sz w:val="28"/>
                <w:szCs w:val="28"/>
              </w:rPr>
            </w:pPr>
            <w:r w:rsidRPr="00626F70">
              <w:rPr>
                <w:rFonts w:ascii="Times New Roman" w:hAnsi="Times New Roman"/>
                <w:color w:val="12213E"/>
                <w:sz w:val="28"/>
                <w:szCs w:val="28"/>
              </w:rPr>
              <w:t xml:space="preserve">О </w:t>
            </w:r>
            <w:proofErr w:type="gramStart"/>
            <w:r w:rsidRPr="00626F70">
              <w:rPr>
                <w:rFonts w:ascii="Times New Roman" w:hAnsi="Times New Roman"/>
                <w:color w:val="12213E"/>
                <w:sz w:val="28"/>
                <w:szCs w:val="28"/>
              </w:rPr>
              <w:t>заверении списков</w:t>
            </w:r>
            <w:proofErr w:type="gramEnd"/>
            <w:r w:rsidRPr="00626F70">
              <w:rPr>
                <w:rFonts w:ascii="Times New Roman" w:hAnsi="Times New Roman"/>
                <w:color w:val="12213E"/>
                <w:sz w:val="28"/>
                <w:szCs w:val="28"/>
              </w:rPr>
              <w:t xml:space="preserve"> кандидатов по одномандатным избирательным округам  </w:t>
            </w:r>
            <w:proofErr w:type="spellStart"/>
            <w:r w:rsidRPr="00626F70">
              <w:rPr>
                <w:rFonts w:ascii="Times New Roman" w:hAnsi="Times New Roman"/>
                <w:color w:val="12213E"/>
                <w:sz w:val="28"/>
                <w:szCs w:val="28"/>
              </w:rPr>
              <w:t>Новобессергеневского</w:t>
            </w:r>
            <w:proofErr w:type="spellEnd"/>
            <w:r w:rsidRPr="00626F70">
              <w:rPr>
                <w:rFonts w:ascii="Times New Roman" w:hAnsi="Times New Roman"/>
                <w:color w:val="12213E"/>
                <w:sz w:val="28"/>
                <w:szCs w:val="28"/>
              </w:rPr>
              <w:t xml:space="preserve">, Федоровского, </w:t>
            </w:r>
            <w:proofErr w:type="spellStart"/>
            <w:r w:rsidRPr="00626F70">
              <w:rPr>
                <w:rFonts w:ascii="Times New Roman" w:hAnsi="Times New Roman"/>
                <w:color w:val="12213E"/>
                <w:sz w:val="28"/>
                <w:szCs w:val="28"/>
              </w:rPr>
              <w:t>Носовского</w:t>
            </w:r>
            <w:proofErr w:type="spellEnd"/>
            <w:r w:rsidRPr="00626F70">
              <w:rPr>
                <w:rFonts w:ascii="Times New Roman" w:hAnsi="Times New Roman"/>
                <w:color w:val="12213E"/>
                <w:sz w:val="28"/>
                <w:szCs w:val="28"/>
              </w:rPr>
              <w:t xml:space="preserve">, Троицкого сельских поселений выдвинутых Ростовским  региональным отделением  политической партии ЛДПР </w:t>
            </w:r>
          </w:p>
        </w:tc>
      </w:tr>
    </w:tbl>
    <w:p w:rsidR="00603A25" w:rsidRPr="00626F70" w:rsidRDefault="00603A25" w:rsidP="00603A25">
      <w:pPr>
        <w:spacing w:after="0" w:line="240" w:lineRule="auto"/>
        <w:rPr>
          <w:rFonts w:ascii="Times New Roman" w:hAnsi="Times New Roman"/>
          <w:color w:val="12213E"/>
          <w:sz w:val="28"/>
          <w:szCs w:val="28"/>
        </w:rPr>
      </w:pPr>
    </w:p>
    <w:p w:rsidR="00603A25" w:rsidRPr="00626F70" w:rsidRDefault="00603A25" w:rsidP="00603A25">
      <w:pPr>
        <w:spacing w:after="0" w:line="240" w:lineRule="auto"/>
        <w:ind w:firstLine="708"/>
        <w:jc w:val="both"/>
        <w:rPr>
          <w:rFonts w:ascii="Times New Roman" w:hAnsi="Times New Roman"/>
          <w:color w:val="12213E"/>
          <w:sz w:val="28"/>
          <w:szCs w:val="28"/>
        </w:rPr>
      </w:pPr>
      <w:r w:rsidRPr="00626F70">
        <w:rPr>
          <w:rFonts w:ascii="Times New Roman" w:hAnsi="Times New Roman"/>
          <w:color w:val="12213E"/>
          <w:sz w:val="28"/>
          <w:szCs w:val="28"/>
        </w:rPr>
        <w:t>Рассмотрев представленные списки кандидатов по одномандатным округам  и  в соответствии с п.</w:t>
      </w:r>
      <w:r w:rsidRPr="00626F70">
        <w:rPr>
          <w:rFonts w:ascii="Times New Roman" w:hAnsi="Times New Roman"/>
          <w:color w:val="12213E"/>
          <w:sz w:val="28"/>
          <w:szCs w:val="28"/>
          <w:highlight w:val="yellow"/>
        </w:rPr>
        <w:t xml:space="preserve">2  п. 3 ст. </w:t>
      </w:r>
      <w:r w:rsidRPr="00626F70">
        <w:rPr>
          <w:rFonts w:ascii="Times New Roman" w:hAnsi="Times New Roman"/>
          <w:color w:val="12213E"/>
          <w:sz w:val="28"/>
          <w:szCs w:val="28"/>
        </w:rPr>
        <w:t xml:space="preserve">25 Областного закона </w:t>
      </w:r>
      <w:r w:rsidRPr="00626F70">
        <w:rPr>
          <w:rFonts w:ascii="Times New Roman" w:hAnsi="Times New Roman"/>
          <w:color w:val="12213E"/>
          <w:sz w:val="28"/>
          <w:szCs w:val="28"/>
          <w:highlight w:val="yellow"/>
        </w:rPr>
        <w:t>«О выборах депутатов представительных органов  муниципальных образований в Ростовской области»</w:t>
      </w:r>
      <w:r w:rsidRPr="00626F70">
        <w:rPr>
          <w:rFonts w:ascii="Times New Roman" w:hAnsi="Times New Roman"/>
          <w:color w:val="12213E"/>
          <w:sz w:val="28"/>
          <w:szCs w:val="28"/>
        </w:rPr>
        <w:t xml:space="preserve"> </w:t>
      </w:r>
    </w:p>
    <w:p w:rsidR="00603A25" w:rsidRPr="00626F70" w:rsidRDefault="00603A25" w:rsidP="00603A25">
      <w:pPr>
        <w:pStyle w:val="a4"/>
        <w:tabs>
          <w:tab w:val="left" w:pos="7920"/>
        </w:tabs>
        <w:spacing w:after="0"/>
        <w:rPr>
          <w:rFonts w:cs="Times New Roman"/>
          <w:b/>
          <w:color w:val="12213E"/>
          <w:sz w:val="28"/>
          <w:szCs w:val="28"/>
        </w:rPr>
      </w:pPr>
      <w:r w:rsidRPr="00626F70">
        <w:rPr>
          <w:rFonts w:cs="Times New Roman"/>
          <w:color w:val="12213E"/>
          <w:sz w:val="28"/>
          <w:szCs w:val="28"/>
        </w:rPr>
        <w:t xml:space="preserve">Территориальная избирательная комиссия Неклиновского района  </w:t>
      </w:r>
      <w:r w:rsidRPr="00626F70">
        <w:rPr>
          <w:rFonts w:cs="Times New Roman"/>
          <w:b/>
          <w:color w:val="12213E"/>
          <w:sz w:val="28"/>
          <w:szCs w:val="28"/>
        </w:rPr>
        <w:t>ПОСТАНОВЛЯЕТ:</w:t>
      </w:r>
    </w:p>
    <w:p w:rsidR="00603A25" w:rsidRPr="00626F70" w:rsidRDefault="00603A25" w:rsidP="00603A2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12213E"/>
          <w:sz w:val="28"/>
          <w:szCs w:val="28"/>
        </w:rPr>
      </w:pPr>
      <w:r w:rsidRPr="00626F70">
        <w:rPr>
          <w:rFonts w:ascii="Times New Roman" w:hAnsi="Times New Roman"/>
          <w:color w:val="12213E"/>
          <w:sz w:val="28"/>
          <w:szCs w:val="28"/>
        </w:rPr>
        <w:t xml:space="preserve">Заверить списки кандидатов по одномандатным избирательным округам </w:t>
      </w:r>
      <w:proofErr w:type="spellStart"/>
      <w:r w:rsidRPr="00626F70">
        <w:rPr>
          <w:rFonts w:ascii="Times New Roman" w:hAnsi="Times New Roman"/>
          <w:color w:val="12213E"/>
          <w:sz w:val="28"/>
          <w:szCs w:val="28"/>
        </w:rPr>
        <w:t>Новобессергеневского</w:t>
      </w:r>
      <w:proofErr w:type="spellEnd"/>
      <w:r w:rsidRPr="00626F70">
        <w:rPr>
          <w:rFonts w:ascii="Times New Roman" w:hAnsi="Times New Roman"/>
          <w:color w:val="12213E"/>
          <w:sz w:val="28"/>
          <w:szCs w:val="28"/>
        </w:rPr>
        <w:t xml:space="preserve">, Федоровского, </w:t>
      </w:r>
      <w:proofErr w:type="spellStart"/>
      <w:r w:rsidRPr="00626F70">
        <w:rPr>
          <w:rFonts w:ascii="Times New Roman" w:hAnsi="Times New Roman"/>
          <w:color w:val="12213E"/>
          <w:sz w:val="28"/>
          <w:szCs w:val="28"/>
        </w:rPr>
        <w:t>Носовского</w:t>
      </w:r>
      <w:proofErr w:type="spellEnd"/>
      <w:r w:rsidRPr="00626F70">
        <w:rPr>
          <w:rFonts w:ascii="Times New Roman" w:hAnsi="Times New Roman"/>
          <w:color w:val="12213E"/>
          <w:sz w:val="28"/>
          <w:szCs w:val="28"/>
        </w:rPr>
        <w:t xml:space="preserve">, Троицкого сельских поселений выдвинутых Ростовским  региональным отделением  политической партии ЛДПР  </w:t>
      </w:r>
    </w:p>
    <w:p w:rsidR="00603A25" w:rsidRPr="00626F70" w:rsidRDefault="00603A25" w:rsidP="00603A25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12213E"/>
          <w:sz w:val="28"/>
          <w:szCs w:val="28"/>
        </w:rPr>
      </w:pPr>
    </w:p>
    <w:p w:rsidR="00603A25" w:rsidRPr="00626F70" w:rsidRDefault="00603A25" w:rsidP="00603A2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12213E"/>
          <w:sz w:val="28"/>
          <w:szCs w:val="28"/>
        </w:rPr>
      </w:pPr>
      <w:r w:rsidRPr="00626F70">
        <w:rPr>
          <w:rFonts w:ascii="Times New Roman" w:hAnsi="Times New Roman"/>
          <w:color w:val="12213E"/>
          <w:sz w:val="28"/>
          <w:szCs w:val="28"/>
        </w:rPr>
        <w:t xml:space="preserve">Выдать  копию решения о </w:t>
      </w:r>
      <w:proofErr w:type="gramStart"/>
      <w:r w:rsidRPr="00626F70">
        <w:rPr>
          <w:rFonts w:ascii="Times New Roman" w:hAnsi="Times New Roman"/>
          <w:color w:val="12213E"/>
          <w:sz w:val="28"/>
          <w:szCs w:val="28"/>
        </w:rPr>
        <w:t>заверении списков</w:t>
      </w:r>
      <w:proofErr w:type="gramEnd"/>
      <w:r w:rsidRPr="00626F70">
        <w:rPr>
          <w:rFonts w:ascii="Times New Roman" w:hAnsi="Times New Roman"/>
          <w:color w:val="12213E"/>
          <w:sz w:val="28"/>
          <w:szCs w:val="28"/>
        </w:rPr>
        <w:t xml:space="preserve"> кандидатов по одномандатным избирательным округам </w:t>
      </w:r>
      <w:proofErr w:type="spellStart"/>
      <w:r w:rsidRPr="00626F70">
        <w:rPr>
          <w:rFonts w:ascii="Times New Roman" w:hAnsi="Times New Roman"/>
          <w:color w:val="12213E"/>
          <w:sz w:val="28"/>
          <w:szCs w:val="28"/>
        </w:rPr>
        <w:t>Новобессергеневского</w:t>
      </w:r>
      <w:proofErr w:type="spellEnd"/>
      <w:r w:rsidRPr="00626F70">
        <w:rPr>
          <w:rFonts w:ascii="Times New Roman" w:hAnsi="Times New Roman"/>
          <w:color w:val="12213E"/>
          <w:sz w:val="28"/>
          <w:szCs w:val="28"/>
        </w:rPr>
        <w:t xml:space="preserve">, Федоровского, </w:t>
      </w:r>
      <w:proofErr w:type="spellStart"/>
      <w:r w:rsidRPr="00626F70">
        <w:rPr>
          <w:rFonts w:ascii="Times New Roman" w:hAnsi="Times New Roman"/>
          <w:color w:val="12213E"/>
          <w:sz w:val="28"/>
          <w:szCs w:val="28"/>
        </w:rPr>
        <w:t>Носовского</w:t>
      </w:r>
      <w:proofErr w:type="spellEnd"/>
      <w:r w:rsidRPr="00626F70">
        <w:rPr>
          <w:rFonts w:ascii="Times New Roman" w:hAnsi="Times New Roman"/>
          <w:color w:val="12213E"/>
          <w:sz w:val="28"/>
          <w:szCs w:val="28"/>
        </w:rPr>
        <w:t>, Троицкого сельских поселений с копиями заверенных списков уполномоченному представителю Ростовского регионального отделения политической партии ЛДПР  в срок до 01 сентября 2012 года.</w:t>
      </w:r>
    </w:p>
    <w:p w:rsidR="00603A25" w:rsidRPr="00626F70" w:rsidRDefault="00603A25" w:rsidP="00603A2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12213E"/>
          <w:sz w:val="28"/>
          <w:szCs w:val="28"/>
        </w:rPr>
      </w:pPr>
      <w:r w:rsidRPr="00626F70">
        <w:rPr>
          <w:rFonts w:ascii="Times New Roman" w:hAnsi="Times New Roman"/>
          <w:color w:val="12213E"/>
          <w:sz w:val="28"/>
          <w:szCs w:val="28"/>
        </w:rPr>
        <w:t xml:space="preserve"> </w:t>
      </w:r>
      <w:proofErr w:type="gramStart"/>
      <w:r w:rsidRPr="00626F70">
        <w:rPr>
          <w:rFonts w:ascii="Times New Roman" w:hAnsi="Times New Roman"/>
          <w:color w:val="12213E"/>
          <w:sz w:val="28"/>
          <w:szCs w:val="28"/>
        </w:rPr>
        <w:t>Контроль за</w:t>
      </w:r>
      <w:proofErr w:type="gramEnd"/>
      <w:r w:rsidRPr="00626F70">
        <w:rPr>
          <w:rFonts w:ascii="Times New Roman" w:hAnsi="Times New Roman"/>
          <w:color w:val="12213E"/>
          <w:sz w:val="28"/>
          <w:szCs w:val="28"/>
        </w:rPr>
        <w:t xml:space="preserve"> выполнением настоящего постановления оставляю за собой.</w:t>
      </w:r>
    </w:p>
    <w:p w:rsidR="00603A25" w:rsidRPr="00626F70" w:rsidRDefault="00603A25" w:rsidP="00603A25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12213E"/>
          <w:sz w:val="28"/>
          <w:szCs w:val="28"/>
        </w:rPr>
      </w:pPr>
    </w:p>
    <w:p w:rsidR="00603A25" w:rsidRPr="00626F70" w:rsidRDefault="00603A25" w:rsidP="00603A25">
      <w:pPr>
        <w:spacing w:after="0" w:line="240" w:lineRule="auto"/>
        <w:jc w:val="both"/>
        <w:rPr>
          <w:rFonts w:ascii="Times New Roman" w:hAnsi="Times New Roman"/>
          <w:color w:val="12213E"/>
          <w:sz w:val="28"/>
          <w:szCs w:val="28"/>
        </w:rPr>
      </w:pPr>
      <w:r w:rsidRPr="00626F70">
        <w:rPr>
          <w:rFonts w:ascii="Times New Roman" w:hAnsi="Times New Roman"/>
          <w:color w:val="12213E"/>
          <w:sz w:val="28"/>
          <w:szCs w:val="28"/>
        </w:rPr>
        <w:t>Председатель комиссии</w:t>
      </w:r>
      <w:r w:rsidRPr="00626F70">
        <w:rPr>
          <w:rFonts w:ascii="Times New Roman" w:hAnsi="Times New Roman"/>
          <w:color w:val="12213E"/>
          <w:sz w:val="28"/>
          <w:szCs w:val="28"/>
        </w:rPr>
        <w:tab/>
      </w:r>
      <w:r w:rsidRPr="00626F70">
        <w:rPr>
          <w:rFonts w:ascii="Times New Roman" w:hAnsi="Times New Roman"/>
          <w:color w:val="12213E"/>
          <w:sz w:val="28"/>
          <w:szCs w:val="28"/>
        </w:rPr>
        <w:tab/>
      </w:r>
      <w:r w:rsidRPr="00626F70">
        <w:rPr>
          <w:rFonts w:ascii="Times New Roman" w:hAnsi="Times New Roman"/>
          <w:color w:val="12213E"/>
          <w:sz w:val="28"/>
          <w:szCs w:val="28"/>
        </w:rPr>
        <w:tab/>
      </w:r>
      <w:r w:rsidRPr="00626F70">
        <w:rPr>
          <w:rFonts w:ascii="Times New Roman" w:hAnsi="Times New Roman"/>
          <w:color w:val="12213E"/>
          <w:sz w:val="28"/>
          <w:szCs w:val="28"/>
        </w:rPr>
        <w:tab/>
      </w:r>
      <w:r w:rsidRPr="00626F70">
        <w:rPr>
          <w:rFonts w:ascii="Times New Roman" w:hAnsi="Times New Roman"/>
          <w:color w:val="12213E"/>
          <w:sz w:val="28"/>
          <w:szCs w:val="28"/>
        </w:rPr>
        <w:tab/>
        <w:t>А.В. Третьяков</w:t>
      </w:r>
    </w:p>
    <w:p w:rsidR="00603A25" w:rsidRPr="00626F70" w:rsidRDefault="00603A25" w:rsidP="00603A25">
      <w:pPr>
        <w:spacing w:after="0" w:line="240" w:lineRule="auto"/>
        <w:jc w:val="both"/>
        <w:rPr>
          <w:rFonts w:ascii="Times New Roman" w:hAnsi="Times New Roman"/>
          <w:color w:val="12213E"/>
          <w:sz w:val="28"/>
          <w:szCs w:val="28"/>
        </w:rPr>
      </w:pPr>
    </w:p>
    <w:p w:rsidR="00603A25" w:rsidRPr="00626F70" w:rsidRDefault="00603A25" w:rsidP="00603A25">
      <w:pPr>
        <w:spacing w:after="0" w:line="240" w:lineRule="auto"/>
        <w:jc w:val="both"/>
        <w:rPr>
          <w:rFonts w:ascii="Times New Roman" w:hAnsi="Times New Roman"/>
          <w:color w:val="12213E"/>
          <w:sz w:val="28"/>
          <w:szCs w:val="28"/>
        </w:rPr>
      </w:pPr>
    </w:p>
    <w:p w:rsidR="00603A25" w:rsidRPr="00626F70" w:rsidRDefault="00603A25" w:rsidP="00603A25">
      <w:pPr>
        <w:spacing w:after="0" w:line="240" w:lineRule="auto"/>
        <w:jc w:val="both"/>
        <w:rPr>
          <w:rFonts w:ascii="Times New Roman" w:hAnsi="Times New Roman"/>
          <w:color w:val="12213E"/>
          <w:sz w:val="28"/>
          <w:szCs w:val="28"/>
        </w:rPr>
      </w:pPr>
      <w:r w:rsidRPr="00626F70">
        <w:rPr>
          <w:rFonts w:ascii="Times New Roman" w:hAnsi="Times New Roman"/>
          <w:color w:val="12213E"/>
          <w:sz w:val="28"/>
          <w:szCs w:val="28"/>
        </w:rPr>
        <w:t>Секретарь комиссии</w:t>
      </w:r>
      <w:r w:rsidRPr="00626F70">
        <w:rPr>
          <w:rFonts w:ascii="Times New Roman" w:hAnsi="Times New Roman"/>
          <w:color w:val="12213E"/>
          <w:sz w:val="28"/>
          <w:szCs w:val="28"/>
        </w:rPr>
        <w:tab/>
      </w:r>
      <w:r w:rsidRPr="00626F70">
        <w:rPr>
          <w:rFonts w:ascii="Times New Roman" w:hAnsi="Times New Roman"/>
          <w:color w:val="12213E"/>
          <w:sz w:val="28"/>
          <w:szCs w:val="28"/>
        </w:rPr>
        <w:tab/>
      </w:r>
      <w:r w:rsidRPr="00626F70">
        <w:rPr>
          <w:rFonts w:ascii="Times New Roman" w:hAnsi="Times New Roman"/>
          <w:color w:val="12213E"/>
          <w:sz w:val="28"/>
          <w:szCs w:val="28"/>
        </w:rPr>
        <w:tab/>
      </w:r>
      <w:r w:rsidRPr="00626F70">
        <w:rPr>
          <w:rFonts w:ascii="Times New Roman" w:hAnsi="Times New Roman"/>
          <w:color w:val="12213E"/>
          <w:sz w:val="28"/>
          <w:szCs w:val="28"/>
        </w:rPr>
        <w:tab/>
      </w:r>
      <w:r w:rsidRPr="00626F70">
        <w:rPr>
          <w:rFonts w:ascii="Times New Roman" w:hAnsi="Times New Roman"/>
          <w:color w:val="12213E"/>
          <w:sz w:val="28"/>
          <w:szCs w:val="28"/>
        </w:rPr>
        <w:tab/>
      </w:r>
      <w:r w:rsidRPr="00626F70">
        <w:rPr>
          <w:rFonts w:ascii="Times New Roman" w:hAnsi="Times New Roman"/>
          <w:color w:val="12213E"/>
          <w:sz w:val="28"/>
          <w:szCs w:val="28"/>
        </w:rPr>
        <w:tab/>
        <w:t>Н.А. Харченко</w:t>
      </w:r>
    </w:p>
    <w:p w:rsidR="00603A25" w:rsidRPr="00626F70" w:rsidRDefault="00603A25" w:rsidP="00603A25">
      <w:pPr>
        <w:spacing w:after="0" w:line="240" w:lineRule="auto"/>
        <w:rPr>
          <w:rFonts w:ascii="Times New Roman" w:hAnsi="Times New Roman"/>
          <w:color w:val="12213E"/>
        </w:rPr>
      </w:pPr>
    </w:p>
    <w:p w:rsidR="00603A25" w:rsidRPr="00626F70" w:rsidRDefault="00603A25" w:rsidP="00603A25">
      <w:pPr>
        <w:spacing w:after="0" w:line="240" w:lineRule="auto"/>
        <w:rPr>
          <w:rFonts w:ascii="Times New Roman" w:hAnsi="Times New Roman"/>
          <w:color w:val="12213E"/>
        </w:rPr>
      </w:pPr>
    </w:p>
    <w:p w:rsidR="00603A25" w:rsidRPr="00626F70" w:rsidRDefault="00603A25" w:rsidP="00603A25">
      <w:pPr>
        <w:spacing w:after="0" w:line="240" w:lineRule="auto"/>
        <w:rPr>
          <w:rFonts w:ascii="Times New Roman" w:hAnsi="Times New Roman"/>
          <w:color w:val="12213E"/>
        </w:rPr>
      </w:pPr>
    </w:p>
    <w:p w:rsidR="00603A25" w:rsidRPr="00626F70" w:rsidRDefault="00603A25" w:rsidP="00603A25">
      <w:pPr>
        <w:rPr>
          <w:color w:val="12213E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AA5717"/>
    <w:multiLevelType w:val="hybridMultilevel"/>
    <w:tmpl w:val="84DA4184"/>
    <w:lvl w:ilvl="0" w:tplc="DB96BA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A25"/>
    <w:rsid w:val="004E5F9C"/>
    <w:rsid w:val="00603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A2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603A25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603A25"/>
    <w:pPr>
      <w:ind w:left="720"/>
      <w:contextualSpacing/>
    </w:pPr>
  </w:style>
  <w:style w:type="paragraph" w:styleId="a4">
    <w:name w:val="Body Text"/>
    <w:basedOn w:val="a"/>
    <w:link w:val="1"/>
    <w:rsid w:val="00603A25"/>
    <w:pPr>
      <w:suppressAutoHyphens/>
      <w:spacing w:after="12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a5">
    <w:name w:val="Основной текст Знак"/>
    <w:basedOn w:val="a0"/>
    <w:uiPriority w:val="99"/>
    <w:semiHidden/>
    <w:rsid w:val="00603A25"/>
    <w:rPr>
      <w:rFonts w:ascii="Calibri" w:eastAsia="Calibri" w:hAnsi="Calibri" w:cs="Times New Roman"/>
    </w:rPr>
  </w:style>
  <w:style w:type="character" w:customStyle="1" w:styleId="1">
    <w:name w:val="Основной текст Знак1"/>
    <w:basedOn w:val="a0"/>
    <w:link w:val="a4"/>
    <w:rsid w:val="00603A25"/>
    <w:rPr>
      <w:rFonts w:ascii="Times New Roman" w:eastAsia="Times New Roman" w:hAnsi="Times New Roman" w:cs="Calibri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A2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603A25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603A25"/>
    <w:pPr>
      <w:ind w:left="720"/>
      <w:contextualSpacing/>
    </w:pPr>
  </w:style>
  <w:style w:type="paragraph" w:styleId="a4">
    <w:name w:val="Body Text"/>
    <w:basedOn w:val="a"/>
    <w:link w:val="1"/>
    <w:rsid w:val="00603A25"/>
    <w:pPr>
      <w:suppressAutoHyphens/>
      <w:spacing w:after="12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a5">
    <w:name w:val="Основной текст Знак"/>
    <w:basedOn w:val="a0"/>
    <w:uiPriority w:val="99"/>
    <w:semiHidden/>
    <w:rsid w:val="00603A25"/>
    <w:rPr>
      <w:rFonts w:ascii="Calibri" w:eastAsia="Calibri" w:hAnsi="Calibri" w:cs="Times New Roman"/>
    </w:rPr>
  </w:style>
  <w:style w:type="character" w:customStyle="1" w:styleId="1">
    <w:name w:val="Основной текст Знак1"/>
    <w:basedOn w:val="a0"/>
    <w:link w:val="a4"/>
    <w:rsid w:val="00603A25"/>
    <w:rPr>
      <w:rFonts w:ascii="Times New Roman" w:eastAsia="Times New Roman" w:hAnsi="Times New Roman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2017-02-09T06:54:00Z</dcterms:created>
  <dcterms:modified xsi:type="dcterms:W3CDTF">2017-02-09T06:54:00Z</dcterms:modified>
</cp:coreProperties>
</file>