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097" w:rsidRDefault="00F31097">
      <w:pPr>
        <w:pStyle w:val="af"/>
        <w:rPr>
          <w:szCs w:val="28"/>
        </w:rPr>
      </w:pPr>
      <w:bookmarkStart w:id="0" w:name="_GoBack"/>
      <w:bookmarkEnd w:id="0"/>
    </w:p>
    <w:p w:rsidR="00F31097" w:rsidRDefault="009E11EE">
      <w:pPr>
        <w:jc w:val="center"/>
        <w:rPr>
          <w:szCs w:val="28"/>
        </w:rPr>
      </w:pPr>
      <w:r>
        <w:rPr>
          <w:noProof/>
        </w:rPr>
        <w:drawing>
          <wp:inline distT="0" distB="0" distL="0" distR="0">
            <wp:extent cx="747395" cy="795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/>
      </w:tblPr>
      <w:tblGrid>
        <w:gridCol w:w="4679"/>
        <w:gridCol w:w="3018"/>
        <w:gridCol w:w="2368"/>
      </w:tblGrid>
      <w:tr w:rsidR="00F31097">
        <w:trPr>
          <w:trHeight w:val="730"/>
        </w:trPr>
        <w:tc>
          <w:tcPr>
            <w:tcW w:w="10065" w:type="dxa"/>
            <w:gridSpan w:val="3"/>
          </w:tcPr>
          <w:p w:rsidR="00F31097" w:rsidRDefault="00D46B55">
            <w:pPr>
              <w:pStyle w:val="Postan"/>
              <w:rPr>
                <w:b/>
                <w:szCs w:val="28"/>
              </w:rPr>
            </w:pPr>
            <w:r w:rsidRPr="00D46B55">
              <w:pict>
                <v:group id="shape_0" o:spid="_x0000_s1026" alt="Group 14" style="position:absolute;left:0;text-align:left;margin-left:-6.1pt;margin-top:31.8pt;width:460.75pt;height:2.4pt;z-index:251658240" coordorigin="-122,636" coordsize="9215,48">
                  <v:line id="_x0000_s1028" style="position:absolute" from="-122,636" to="9093,636" o:allowincell="f" strokeweight=".79mm">
                    <v:fill o:detectmouseclick="t"/>
                  </v:line>
                  <v:line id="_x0000_s1027" style="position:absolute" from="-122,685" to="9093,685" o:allowincell="f" strokeweight=".18mm">
                    <v:fill o:detectmouseclick="t"/>
                  </v:line>
                </v:group>
              </w:pict>
            </w:r>
            <w:r w:rsidR="009E11EE">
              <w:rPr>
                <w:b/>
                <w:szCs w:val="28"/>
              </w:rPr>
              <w:t>ТЕРРИТОРИАЛЬНАЯ ИЗБИРАТЕЛЬНАЯ КОМИССИЯ</w:t>
            </w:r>
          </w:p>
          <w:p w:rsidR="00F31097" w:rsidRDefault="009E11EE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F31097">
        <w:tc>
          <w:tcPr>
            <w:tcW w:w="4679" w:type="dxa"/>
          </w:tcPr>
          <w:p w:rsidR="00F31097" w:rsidRDefault="00F31097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18" w:type="dxa"/>
          </w:tcPr>
          <w:p w:rsidR="00F31097" w:rsidRDefault="00F31097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8" w:type="dxa"/>
          </w:tcPr>
          <w:p w:rsidR="00F31097" w:rsidRDefault="00F31097">
            <w:pPr>
              <w:pStyle w:val="Postan"/>
              <w:rPr>
                <w:b/>
                <w:szCs w:val="28"/>
              </w:rPr>
            </w:pPr>
          </w:p>
        </w:tc>
      </w:tr>
    </w:tbl>
    <w:p w:rsidR="00F31097" w:rsidRDefault="009E11EE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F31097" w:rsidRDefault="00F31097">
      <w:pPr>
        <w:shd w:val="clear" w:color="auto" w:fill="FFFFFF"/>
        <w:jc w:val="center"/>
        <w:rPr>
          <w:b/>
          <w:szCs w:val="28"/>
        </w:rPr>
      </w:pPr>
    </w:p>
    <w:p w:rsidR="00F31097" w:rsidRDefault="009E11EE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29 - 97</w:t>
      </w:r>
    </w:p>
    <w:p w:rsidR="00F31097" w:rsidRDefault="009E11EE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:rsidR="00F31097" w:rsidRDefault="00F31097">
      <w:pPr>
        <w:rPr>
          <w:szCs w:val="28"/>
        </w:rPr>
      </w:pPr>
    </w:p>
    <w:tbl>
      <w:tblPr>
        <w:tblW w:w="5388" w:type="dxa"/>
        <w:tblInd w:w="2376" w:type="dxa"/>
        <w:tblLayout w:type="fixed"/>
        <w:tblLook w:val="04A0"/>
      </w:tblPr>
      <w:tblGrid>
        <w:gridCol w:w="5388"/>
      </w:tblGrid>
      <w:tr w:rsidR="00F31097">
        <w:trPr>
          <w:trHeight w:val="1549"/>
        </w:trPr>
        <w:tc>
          <w:tcPr>
            <w:tcW w:w="5388" w:type="dxa"/>
          </w:tcPr>
          <w:p w:rsidR="00F31097" w:rsidRDefault="009E11EE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Платовского сельского поселения Неклиновского района Ростовской области шестого созыва по Платовскому одномандатному избирательному округу № 7</w:t>
            </w:r>
          </w:p>
        </w:tc>
      </w:tr>
    </w:tbl>
    <w:p w:rsidR="00F31097" w:rsidRDefault="00F31097">
      <w:pPr>
        <w:pStyle w:val="a7"/>
        <w:ind w:right="28" w:firstLine="708"/>
      </w:pPr>
    </w:p>
    <w:p w:rsidR="00F31097" w:rsidRDefault="009E11EE">
      <w:pPr>
        <w:pStyle w:val="a7"/>
        <w:ind w:right="28" w:firstLine="708"/>
        <w:rPr>
          <w:b/>
        </w:rPr>
      </w:pPr>
      <w:r>
        <w:t xml:space="preserve">На основании данных первого экземпляра протокола участковой избирательной комиссии № 1318 Неклиновского  района Ростовской области </w:t>
      </w:r>
      <w:r w:rsidRPr="00093F08">
        <w:t xml:space="preserve">об итогах голосования по </w:t>
      </w:r>
      <w:r w:rsidRPr="00093F08">
        <w:rPr>
          <w:szCs w:val="28"/>
        </w:rPr>
        <w:t>Платовскому</w:t>
      </w:r>
      <w:r w:rsidRPr="00093F08">
        <w:t xml:space="preserve"> одномандатному избирательному</w:t>
      </w:r>
      <w:r>
        <w:t xml:space="preserve"> округу № 7 Территориальная избирательная комиссия Неклиновского  района Ростовской области определила, что в голосовании приняло участие </w:t>
      </w:r>
      <w:r w:rsidR="00093F08">
        <w:t>162</w:t>
      </w:r>
      <w:r>
        <w:t xml:space="preserve"> (</w:t>
      </w:r>
      <w:r w:rsidR="00093F08">
        <w:t>сто шестьдесят два) избирателя</w:t>
      </w:r>
      <w:r>
        <w:t>.</w:t>
      </w:r>
    </w:p>
    <w:p w:rsidR="00F31097" w:rsidRPr="00093F08" w:rsidRDefault="009E11EE">
      <w:pPr>
        <w:ind w:firstLine="708"/>
        <w:jc w:val="both"/>
        <w:rPr>
          <w:szCs w:val="28"/>
        </w:rPr>
      </w:pPr>
      <w:r w:rsidRPr="00093F08">
        <w:rPr>
          <w:szCs w:val="28"/>
        </w:rPr>
        <w:t>Голоса избирателей, поданные за зарегистрированных кандидатов в депутаты Собрания депутатов Платовского сельского поселения Неклиновского района Ростовской области шестого созыва по Платовскому одномандатному избирательному округу № 7, распределились следующим образом:</w:t>
      </w:r>
    </w:p>
    <w:p w:rsidR="00F31097" w:rsidRDefault="00F31097">
      <w:pPr>
        <w:ind w:firstLine="708"/>
        <w:jc w:val="both"/>
        <w:rPr>
          <w:szCs w:val="28"/>
        </w:rPr>
      </w:pPr>
    </w:p>
    <w:tbl>
      <w:tblPr>
        <w:tblStyle w:val="af2"/>
        <w:tblW w:w="10223" w:type="dxa"/>
        <w:tblLayout w:type="fixed"/>
        <w:tblLook w:val="04A0"/>
      </w:tblPr>
      <w:tblGrid>
        <w:gridCol w:w="5353"/>
        <w:gridCol w:w="4870"/>
      </w:tblGrid>
      <w:tr w:rsidR="00F31097" w:rsidRPr="00C20236" w:rsidTr="00093F08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1097" w:rsidRPr="00C20236" w:rsidRDefault="009E11EE">
            <w:pPr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</w:pPr>
            <w:r w:rsidRPr="00C20236"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  <w:t>Г</w:t>
            </w:r>
            <w:r w:rsidRPr="00C20236">
              <w:rPr>
                <w:rFonts w:ascii="Times New Roman" w:hAnsi="Times New Roman" w:cs="Times New Roman"/>
                <w:szCs w:val="28"/>
              </w:rPr>
              <w:t>ерасименко Артем Владимирович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F31097" w:rsidRPr="00C20236" w:rsidRDefault="009E11EE" w:rsidP="00093F08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C20236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093F08">
              <w:rPr>
                <w:rFonts w:ascii="Times New Roman" w:hAnsi="Times New Roman" w:cs="Times New Roman"/>
                <w:szCs w:val="28"/>
                <w:lang w:eastAsia="en-US"/>
              </w:rPr>
              <w:t>111</w:t>
            </w:r>
            <w:r w:rsidRPr="00C20236">
              <w:rPr>
                <w:rFonts w:ascii="Times New Roman" w:hAnsi="Times New Roman" w:cs="Times New Roman"/>
                <w:szCs w:val="28"/>
                <w:lang w:eastAsia="en-US"/>
              </w:rPr>
              <w:t xml:space="preserve"> голосов</w:t>
            </w:r>
          </w:p>
        </w:tc>
      </w:tr>
      <w:tr w:rsidR="00F31097" w:rsidRPr="00C20236" w:rsidTr="00093F08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1097" w:rsidRPr="00C20236" w:rsidRDefault="009E11EE">
            <w:pPr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</w:pPr>
            <w:r w:rsidRPr="00C20236"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  <w:t>К</w:t>
            </w:r>
            <w:r w:rsidRPr="00C20236">
              <w:rPr>
                <w:rFonts w:ascii="Times New Roman" w:hAnsi="Times New Roman" w:cs="Times New Roman"/>
                <w:szCs w:val="28"/>
              </w:rPr>
              <w:t>узьмин Андрей Геннадьевич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F31097" w:rsidRPr="00C20236" w:rsidRDefault="009E11EE" w:rsidP="00093F08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C20236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093F08">
              <w:rPr>
                <w:rFonts w:ascii="Times New Roman" w:hAnsi="Times New Roman" w:cs="Times New Roman"/>
                <w:szCs w:val="28"/>
                <w:lang w:eastAsia="en-US"/>
              </w:rPr>
              <w:t>51</w:t>
            </w:r>
            <w:r w:rsidRPr="00C20236">
              <w:rPr>
                <w:rFonts w:ascii="Times New Roman" w:hAnsi="Times New Roman" w:cs="Times New Roman"/>
                <w:szCs w:val="28"/>
                <w:lang w:eastAsia="en-US"/>
              </w:rPr>
              <w:t xml:space="preserve"> голос</w:t>
            </w:r>
          </w:p>
        </w:tc>
      </w:tr>
    </w:tbl>
    <w:p w:rsidR="00F31097" w:rsidRDefault="00F31097">
      <w:pPr>
        <w:pStyle w:val="a7"/>
        <w:ind w:right="28"/>
      </w:pPr>
    </w:p>
    <w:p w:rsidR="00F31097" w:rsidRPr="00093F08" w:rsidRDefault="009E11EE">
      <w:pPr>
        <w:pStyle w:val="a7"/>
        <w:ind w:right="28"/>
      </w:pPr>
      <w: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</w:t>
      </w:r>
      <w:r w:rsidRPr="00093F08">
        <w:lastRenderedPageBreak/>
        <w:t xml:space="preserve">избирательной комиссии Неклиновского района Ростовской области  о результатах выборов депутатов Собрания депутатов </w:t>
      </w:r>
      <w:r w:rsidRPr="00093F08">
        <w:rPr>
          <w:szCs w:val="28"/>
        </w:rPr>
        <w:t>Платовского</w:t>
      </w:r>
      <w:r w:rsidRPr="00093F08">
        <w:t xml:space="preserve"> сельского поселения шестого созыва по </w:t>
      </w:r>
      <w:r w:rsidRPr="00093F08">
        <w:rPr>
          <w:szCs w:val="28"/>
        </w:rPr>
        <w:t xml:space="preserve">Платовскому </w:t>
      </w:r>
      <w:r w:rsidRPr="00093F08">
        <w:t>одномандатному избирательному округу № 7</w:t>
      </w:r>
    </w:p>
    <w:p w:rsidR="00F31097" w:rsidRDefault="009E11EE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:rsidR="00093F08" w:rsidRDefault="00093F08">
      <w:pPr>
        <w:pStyle w:val="ac"/>
        <w:ind w:left="0" w:firstLine="708"/>
        <w:rPr>
          <w:szCs w:val="28"/>
        </w:rPr>
      </w:pPr>
    </w:p>
    <w:p w:rsidR="00F31097" w:rsidRDefault="009E11EE" w:rsidP="00093F08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F31097" w:rsidRDefault="00F31097">
      <w:pPr>
        <w:pStyle w:val="ac"/>
        <w:ind w:left="0" w:firstLine="708"/>
        <w:rPr>
          <w:szCs w:val="28"/>
        </w:rPr>
      </w:pPr>
    </w:p>
    <w:p w:rsidR="00F31097" w:rsidRPr="00093F08" w:rsidRDefault="009E11EE">
      <w:pPr>
        <w:pStyle w:val="a7"/>
        <w:numPr>
          <w:ilvl w:val="0"/>
          <w:numId w:val="1"/>
        </w:numPr>
        <w:tabs>
          <w:tab w:val="left" w:pos="426"/>
        </w:tabs>
        <w:ind w:left="0" w:firstLine="0"/>
        <w:rPr>
          <w:szCs w:val="28"/>
        </w:rPr>
      </w:pPr>
      <w:r w:rsidRPr="00093F08">
        <w:rPr>
          <w:szCs w:val="28"/>
        </w:rPr>
        <w:t>Признать</w:t>
      </w:r>
      <w:r w:rsidRPr="00093F08">
        <w:t xml:space="preserve"> выборы депутатов Собрания депутатов </w:t>
      </w:r>
      <w:r w:rsidRPr="00093F08">
        <w:rPr>
          <w:szCs w:val="28"/>
        </w:rPr>
        <w:t xml:space="preserve">Платовского </w:t>
      </w:r>
      <w:r w:rsidRPr="00093F08">
        <w:t xml:space="preserve">сельского поселения Неклиновского района шестого созыва по </w:t>
      </w:r>
      <w:r w:rsidRPr="00093F08">
        <w:rPr>
          <w:szCs w:val="28"/>
        </w:rPr>
        <w:t xml:space="preserve">Платовскому </w:t>
      </w:r>
      <w:r w:rsidRPr="00093F08">
        <w:t>одномандатному избирательному округу № 7,  20</w:t>
      </w:r>
      <w:r w:rsidRPr="00093F08">
        <w:rPr>
          <w:szCs w:val="28"/>
        </w:rPr>
        <w:t xml:space="preserve"> сентября 2026 года,  состоявшимися и действительными.</w:t>
      </w:r>
    </w:p>
    <w:p w:rsidR="00F31097" w:rsidRPr="00093F08" w:rsidRDefault="009E11EE">
      <w:pPr>
        <w:pStyle w:val="ac"/>
        <w:spacing w:line="360" w:lineRule="auto"/>
        <w:ind w:left="0"/>
        <w:rPr>
          <w:b w:val="0"/>
          <w:iCs/>
          <w:szCs w:val="28"/>
        </w:rPr>
      </w:pPr>
      <w:r w:rsidRPr="00093F08">
        <w:rPr>
          <w:b w:val="0"/>
          <w:iCs/>
          <w:szCs w:val="28"/>
        </w:rPr>
        <w:t>2. Считать избранным депутатом</w:t>
      </w:r>
      <w:r w:rsidR="00C20236" w:rsidRPr="00093F08">
        <w:rPr>
          <w:b w:val="0"/>
          <w:iCs/>
          <w:szCs w:val="28"/>
        </w:rPr>
        <w:t xml:space="preserve"> </w:t>
      </w:r>
      <w:r w:rsidRPr="00093F08">
        <w:rPr>
          <w:b w:val="0"/>
          <w:iCs/>
          <w:szCs w:val="28"/>
        </w:rPr>
        <w:t>Собрания депутатов Платовского сельского поселения Неклиновского района Ростовской области шестого  созыва по Платовскому одномандатному  избирательному округу № 7:</w:t>
      </w:r>
    </w:p>
    <w:p w:rsidR="00F31097" w:rsidRPr="00093F08" w:rsidRDefault="009E11EE">
      <w:pPr>
        <w:pStyle w:val="ac"/>
        <w:spacing w:line="360" w:lineRule="auto"/>
        <w:ind w:left="0"/>
        <w:rPr>
          <w:b w:val="0"/>
          <w:szCs w:val="28"/>
        </w:rPr>
      </w:pPr>
      <w:r w:rsidRPr="00093F08">
        <w:rPr>
          <w:b w:val="0"/>
          <w:szCs w:val="28"/>
        </w:rPr>
        <w:t>-</w:t>
      </w:r>
      <w:r w:rsidR="00093F08" w:rsidRPr="00093F08">
        <w:rPr>
          <w:b w:val="0"/>
          <w:bCs/>
          <w:color w:val="000000"/>
          <w:szCs w:val="28"/>
          <w:lang w:eastAsia="en-US"/>
        </w:rPr>
        <w:t xml:space="preserve"> Г</w:t>
      </w:r>
      <w:r w:rsidR="00093F08" w:rsidRPr="00093F08">
        <w:rPr>
          <w:b w:val="0"/>
          <w:szCs w:val="28"/>
        </w:rPr>
        <w:t>ерасименко Артема Владимировича</w:t>
      </w:r>
      <w:r w:rsidRPr="00093F08">
        <w:rPr>
          <w:b w:val="0"/>
          <w:szCs w:val="28"/>
        </w:rPr>
        <w:t xml:space="preserve">,  </w:t>
      </w:r>
      <w:r w:rsidR="00093F08" w:rsidRPr="00093F08">
        <w:rPr>
          <w:b w:val="0"/>
          <w:szCs w:val="28"/>
        </w:rPr>
        <w:t xml:space="preserve">27 августа 1989 </w:t>
      </w:r>
      <w:r w:rsidRPr="00093F08">
        <w:rPr>
          <w:b w:val="0"/>
          <w:szCs w:val="28"/>
        </w:rPr>
        <w:t xml:space="preserve">года  рождения; </w:t>
      </w:r>
    </w:p>
    <w:p w:rsidR="00F31097" w:rsidRDefault="009E11EE">
      <w:pPr>
        <w:pStyle w:val="ac"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F31097" w:rsidRDefault="009E11EE">
      <w:pPr>
        <w:pStyle w:val="af"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 Сафонова М.Ю.</w:t>
      </w:r>
    </w:p>
    <w:p w:rsidR="00F31097" w:rsidRDefault="00F31097">
      <w:pPr>
        <w:spacing w:after="60" w:line="360" w:lineRule="auto"/>
      </w:pPr>
    </w:p>
    <w:p w:rsidR="00F31097" w:rsidRDefault="009E11EE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:rsidR="00F31097" w:rsidRDefault="009E11EE">
      <w:pPr>
        <w:spacing w:after="60" w:line="360" w:lineRule="auto"/>
        <w:rPr>
          <w:color w:val="FF0000"/>
        </w:rPr>
      </w:pPr>
      <w:r>
        <w:rPr>
          <w:kern w:val="2"/>
        </w:rPr>
        <w:t>Секретарь комиссии                                                         О.В. Ляшева</w:t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</w:p>
    <w:p w:rsidR="00F31097" w:rsidRDefault="00F31097">
      <w:pPr>
        <w:rPr>
          <w:sz w:val="26"/>
          <w:szCs w:val="26"/>
        </w:rPr>
      </w:pPr>
    </w:p>
    <w:sectPr w:rsidR="00F31097" w:rsidSect="00F31097">
      <w:headerReference w:type="even" r:id="rId10"/>
      <w:headerReference w:type="first" r:id="rId11"/>
      <w:pgSz w:w="11906" w:h="16838"/>
      <w:pgMar w:top="567" w:right="850" w:bottom="709" w:left="1701" w:header="0" w:footer="0" w:gutter="0"/>
      <w:cols w:space="720"/>
      <w:formProt w:val="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2A36" w:rsidRDefault="00732A36" w:rsidP="00F31097">
      <w:r>
        <w:separator/>
      </w:r>
    </w:p>
  </w:endnote>
  <w:endnote w:type="continuationSeparator" w:id="1">
    <w:p w:rsidR="00732A36" w:rsidRDefault="00732A36" w:rsidP="00F310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2A36" w:rsidRDefault="00732A36" w:rsidP="00F31097">
      <w:r>
        <w:separator/>
      </w:r>
    </w:p>
  </w:footnote>
  <w:footnote w:type="continuationSeparator" w:id="1">
    <w:p w:rsidR="00732A36" w:rsidRDefault="00732A36" w:rsidP="00F310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1097" w:rsidRDefault="00F3109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94B" w:rsidRDefault="009E11EE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A1581F"/>
    <w:multiLevelType w:val="multilevel"/>
    <w:tmpl w:val="B9D49F7C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">
    <w:nsid w:val="650C41AF"/>
    <w:multiLevelType w:val="multilevel"/>
    <w:tmpl w:val="3ED6E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doNotBreakWrappedTables/>
  </w:compat>
  <w:rsids>
    <w:rsidRoot w:val="00F31097"/>
    <w:rsid w:val="00093F08"/>
    <w:rsid w:val="00732A36"/>
    <w:rsid w:val="009E11EE"/>
    <w:rsid w:val="00C20236"/>
    <w:rsid w:val="00D46B55"/>
    <w:rsid w:val="00D5694B"/>
    <w:rsid w:val="00F31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0"/>
    <w:lsdException w:name="header" w:uiPriority="0" w:unhideWhenUsed="0"/>
    <w:lsdException w:name="footer" w:uiPriority="0" w:unhideWhenUsed="0"/>
    <w:lsdException w:name="caption" w:uiPriority="35" w:qFormat="1"/>
    <w:lsdException w:name="page number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/>
    <w:lsdException w:name="Body Text Indent" w:uiPriority="0" w:unhideWhenUsed="0"/>
    <w:lsdException w:name="Subtitle" w:semiHidden="0" w:uiPriority="11" w:unhideWhenUsed="0" w:qFormat="1"/>
    <w:lsdException w:name="Body Text 2" w:uiPriority="0" w:unhideWhenUsed="0"/>
    <w:lsdException w:name="Body Text 3" w:uiPriority="0" w:unhideWhenUsed="0"/>
    <w:lsdException w:name="Body Text Indent 2" w:uiPriority="0" w:unhideWhenUsed="0"/>
    <w:lsdException w:name="Body Text Indent 3" w:uiPriority="0" w:unhideWhenUsed="0"/>
    <w:lsdException w:name="Block Text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097"/>
    <w:rPr>
      <w:sz w:val="28"/>
      <w:szCs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qFormat/>
    <w:rsid w:val="00F31097"/>
    <w:pPr>
      <w:keepNext/>
      <w:outlineLvl w:val="0"/>
    </w:pPr>
  </w:style>
  <w:style w:type="paragraph" w:customStyle="1" w:styleId="Heading2">
    <w:name w:val="Heading 2"/>
    <w:basedOn w:val="a"/>
    <w:next w:val="a"/>
    <w:qFormat/>
    <w:rsid w:val="00F31097"/>
    <w:pPr>
      <w:keepNext/>
      <w:jc w:val="center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F3109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4">
    <w:name w:val="Heading 4"/>
    <w:basedOn w:val="a"/>
    <w:next w:val="a"/>
    <w:qFormat/>
    <w:rsid w:val="00F31097"/>
    <w:pPr>
      <w:keepNext/>
      <w:spacing w:line="360" w:lineRule="auto"/>
      <w:jc w:val="center"/>
      <w:outlineLvl w:val="3"/>
    </w:pPr>
  </w:style>
  <w:style w:type="paragraph" w:customStyle="1" w:styleId="Heading5">
    <w:name w:val="Heading 5"/>
    <w:basedOn w:val="a"/>
    <w:next w:val="a"/>
    <w:qFormat/>
    <w:rsid w:val="00F3109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customStyle="1" w:styleId="Heading7">
    <w:name w:val="Heading 7"/>
    <w:basedOn w:val="a"/>
    <w:next w:val="a"/>
    <w:qFormat/>
    <w:rsid w:val="00F31097"/>
    <w:pPr>
      <w:spacing w:before="240" w:after="60"/>
      <w:outlineLvl w:val="6"/>
    </w:pPr>
    <w:rPr>
      <w:sz w:val="24"/>
    </w:rPr>
  </w:style>
  <w:style w:type="character" w:styleId="a3">
    <w:name w:val="page number"/>
    <w:basedOn w:val="a0"/>
    <w:semiHidden/>
    <w:qFormat/>
    <w:rsid w:val="00F31097"/>
  </w:style>
  <w:style w:type="character" w:customStyle="1" w:styleId="a4">
    <w:name w:val="Нижний колонтитул Знак"/>
    <w:qFormat/>
    <w:rsid w:val="00F31097"/>
    <w:rPr>
      <w:sz w:val="28"/>
      <w:szCs w:val="24"/>
    </w:rPr>
  </w:style>
  <w:style w:type="character" w:customStyle="1" w:styleId="a5">
    <w:name w:val="Текст выноски Знак"/>
    <w:semiHidden/>
    <w:qFormat/>
    <w:rsid w:val="00F31097"/>
    <w:rPr>
      <w:rFonts w:ascii="Tahoma" w:hAnsi="Tahoma" w:cs="Tahoma"/>
      <w:sz w:val="16"/>
      <w:szCs w:val="16"/>
    </w:rPr>
  </w:style>
  <w:style w:type="character" w:customStyle="1" w:styleId="1">
    <w:name w:val="Заголовок 1 Знак"/>
    <w:link w:val="Heading1"/>
    <w:qFormat/>
    <w:rsid w:val="00F31097"/>
    <w:rPr>
      <w:sz w:val="28"/>
      <w:szCs w:val="24"/>
    </w:rPr>
  </w:style>
  <w:style w:type="character" w:customStyle="1" w:styleId="apple-converted-space">
    <w:name w:val="apple-converted-space"/>
    <w:basedOn w:val="a0"/>
    <w:qFormat/>
    <w:rsid w:val="00F31097"/>
  </w:style>
  <w:style w:type="paragraph" w:customStyle="1" w:styleId="a6">
    <w:name w:val="Заголовок"/>
    <w:basedOn w:val="a"/>
    <w:next w:val="a7"/>
    <w:qFormat/>
    <w:rsid w:val="00F31097"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7">
    <w:name w:val="Body Text"/>
    <w:basedOn w:val="a"/>
    <w:rsid w:val="00F31097"/>
    <w:pPr>
      <w:spacing w:line="360" w:lineRule="auto"/>
      <w:jc w:val="both"/>
    </w:pPr>
  </w:style>
  <w:style w:type="paragraph" w:styleId="a8">
    <w:name w:val="List"/>
    <w:basedOn w:val="a7"/>
    <w:rsid w:val="00F31097"/>
    <w:rPr>
      <w:rFonts w:cs="Arial"/>
    </w:rPr>
  </w:style>
  <w:style w:type="paragraph" w:customStyle="1" w:styleId="Caption">
    <w:name w:val="Caption"/>
    <w:basedOn w:val="a"/>
    <w:qFormat/>
    <w:rsid w:val="00F31097"/>
    <w:pPr>
      <w:suppressLineNumbers/>
      <w:spacing w:before="120" w:after="120"/>
    </w:pPr>
    <w:rPr>
      <w:rFonts w:cs="Arial"/>
      <w:i/>
      <w:iCs/>
      <w:sz w:val="24"/>
    </w:rPr>
  </w:style>
  <w:style w:type="paragraph" w:styleId="a9">
    <w:name w:val="index heading"/>
    <w:basedOn w:val="a"/>
    <w:qFormat/>
    <w:rsid w:val="00F31097"/>
    <w:pPr>
      <w:suppressLineNumbers/>
    </w:pPr>
    <w:rPr>
      <w:rFonts w:cs="Arial"/>
    </w:rPr>
  </w:style>
  <w:style w:type="paragraph" w:styleId="aa">
    <w:name w:val="Balloon Text"/>
    <w:basedOn w:val="a"/>
    <w:semiHidden/>
    <w:unhideWhenUsed/>
    <w:qFormat/>
    <w:rsid w:val="00F31097"/>
    <w:rPr>
      <w:rFonts w:ascii="Tahoma" w:hAnsi="Tahoma" w:cs="Tahoma"/>
      <w:sz w:val="16"/>
      <w:szCs w:val="16"/>
    </w:rPr>
  </w:style>
  <w:style w:type="paragraph" w:styleId="2">
    <w:name w:val="Body Text 2"/>
    <w:basedOn w:val="a"/>
    <w:semiHidden/>
    <w:qFormat/>
    <w:rsid w:val="00F31097"/>
    <w:pPr>
      <w:spacing w:after="120" w:line="480" w:lineRule="auto"/>
    </w:pPr>
  </w:style>
  <w:style w:type="paragraph" w:styleId="3">
    <w:name w:val="Body Text Indent 3"/>
    <w:basedOn w:val="a"/>
    <w:semiHidden/>
    <w:qFormat/>
    <w:rsid w:val="00F31097"/>
    <w:pPr>
      <w:spacing w:line="360" w:lineRule="auto"/>
      <w:ind w:left="5529" w:hanging="4962"/>
      <w:jc w:val="both"/>
    </w:pPr>
    <w:rPr>
      <w:szCs w:val="28"/>
    </w:rPr>
  </w:style>
  <w:style w:type="paragraph" w:customStyle="1" w:styleId="FootnoteText">
    <w:name w:val="Footnote Text"/>
    <w:basedOn w:val="a"/>
    <w:semiHidden/>
    <w:rsid w:val="00F31097"/>
    <w:rPr>
      <w:rFonts w:ascii="Arial" w:hAnsi="Arial"/>
      <w:sz w:val="24"/>
      <w:szCs w:val="20"/>
    </w:rPr>
  </w:style>
  <w:style w:type="paragraph" w:customStyle="1" w:styleId="ab">
    <w:name w:val="Колонтитул"/>
    <w:basedOn w:val="a"/>
    <w:qFormat/>
    <w:rsid w:val="00F31097"/>
  </w:style>
  <w:style w:type="paragraph" w:customStyle="1" w:styleId="Header">
    <w:name w:val="Header"/>
    <w:basedOn w:val="a"/>
    <w:semiHidden/>
    <w:rsid w:val="00F31097"/>
    <w:pPr>
      <w:tabs>
        <w:tab w:val="center" w:pos="4677"/>
        <w:tab w:val="right" w:pos="9355"/>
      </w:tabs>
    </w:pPr>
  </w:style>
  <w:style w:type="paragraph" w:styleId="ac">
    <w:name w:val="Body Text Indent"/>
    <w:basedOn w:val="a"/>
    <w:semiHidden/>
    <w:rsid w:val="00F31097"/>
    <w:pPr>
      <w:ind w:left="2832"/>
      <w:jc w:val="both"/>
    </w:pPr>
    <w:rPr>
      <w:b/>
    </w:rPr>
  </w:style>
  <w:style w:type="paragraph" w:customStyle="1" w:styleId="Footer">
    <w:name w:val="Footer"/>
    <w:basedOn w:val="a"/>
    <w:semiHidden/>
    <w:rsid w:val="00F31097"/>
    <w:pPr>
      <w:tabs>
        <w:tab w:val="center" w:pos="4677"/>
        <w:tab w:val="right" w:pos="9355"/>
      </w:tabs>
    </w:pPr>
  </w:style>
  <w:style w:type="paragraph" w:styleId="30">
    <w:name w:val="Body Text 3"/>
    <w:basedOn w:val="a"/>
    <w:semiHidden/>
    <w:qFormat/>
    <w:rsid w:val="00F31097"/>
    <w:pPr>
      <w:spacing w:after="120"/>
    </w:pPr>
    <w:rPr>
      <w:sz w:val="16"/>
      <w:szCs w:val="16"/>
    </w:rPr>
  </w:style>
  <w:style w:type="paragraph" w:styleId="20">
    <w:name w:val="Body Text Indent 2"/>
    <w:basedOn w:val="a"/>
    <w:semiHidden/>
    <w:qFormat/>
    <w:rsid w:val="00F31097"/>
    <w:pPr>
      <w:ind w:firstLine="851"/>
    </w:pPr>
    <w:rPr>
      <w:szCs w:val="20"/>
    </w:rPr>
  </w:style>
  <w:style w:type="paragraph" w:styleId="ad">
    <w:name w:val="Block Text"/>
    <w:basedOn w:val="a"/>
    <w:semiHidden/>
    <w:qFormat/>
    <w:rsid w:val="00F31097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customStyle="1" w:styleId="10">
    <w:name w:val="Заголовочек 1"/>
    <w:basedOn w:val="a"/>
    <w:qFormat/>
    <w:rsid w:val="00F31097"/>
    <w:pPr>
      <w:spacing w:line="360" w:lineRule="auto"/>
      <w:jc w:val="center"/>
    </w:pPr>
    <w:rPr>
      <w:b/>
      <w:smallCaps/>
      <w:spacing w:val="60"/>
      <w:szCs w:val="20"/>
    </w:rPr>
  </w:style>
  <w:style w:type="paragraph" w:customStyle="1" w:styleId="11">
    <w:name w:val="Стиль1"/>
    <w:basedOn w:val="a"/>
    <w:qFormat/>
    <w:rsid w:val="00F31097"/>
  </w:style>
  <w:style w:type="paragraph" w:customStyle="1" w:styleId="-1">
    <w:name w:val="Т-1"/>
    <w:basedOn w:val="a"/>
    <w:qFormat/>
    <w:rsid w:val="00F31097"/>
    <w:pPr>
      <w:spacing w:line="360" w:lineRule="auto"/>
      <w:ind w:firstLine="720"/>
      <w:jc w:val="both"/>
    </w:pPr>
    <w:rPr>
      <w:szCs w:val="20"/>
    </w:rPr>
  </w:style>
  <w:style w:type="paragraph" w:customStyle="1" w:styleId="ConsNonformat">
    <w:name w:val="ConsNonformat"/>
    <w:qFormat/>
    <w:rsid w:val="00F31097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Nonformat">
    <w:name w:val="ConsPlusNonformat"/>
    <w:uiPriority w:val="99"/>
    <w:qFormat/>
    <w:rsid w:val="00F31097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Cell">
    <w:name w:val="ConsPlusCell"/>
    <w:uiPriority w:val="99"/>
    <w:qFormat/>
    <w:rsid w:val="00F31097"/>
    <w:pPr>
      <w:widowControl w:val="0"/>
    </w:pPr>
    <w:rPr>
      <w:rFonts w:ascii="Arial" w:hAnsi="Arial" w:cs="Arial"/>
      <w:lang w:eastAsia="ru-RU" w:bidi="ar-SA"/>
    </w:rPr>
  </w:style>
  <w:style w:type="paragraph" w:customStyle="1" w:styleId="ConsPlusNormal">
    <w:name w:val="ConsPlusNormal"/>
    <w:uiPriority w:val="99"/>
    <w:qFormat/>
    <w:rsid w:val="00F31097"/>
    <w:pPr>
      <w:widowControl w:val="0"/>
      <w:ind w:firstLine="720"/>
    </w:pPr>
    <w:rPr>
      <w:rFonts w:ascii="Arial" w:hAnsi="Arial" w:cs="Arial"/>
      <w:lang w:eastAsia="ru-RU" w:bidi="ar-SA"/>
    </w:rPr>
  </w:style>
  <w:style w:type="paragraph" w:styleId="ae">
    <w:name w:val="List Paragraph"/>
    <w:basedOn w:val="a"/>
    <w:uiPriority w:val="1"/>
    <w:qFormat/>
    <w:rsid w:val="00F31097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qFormat/>
    <w:rsid w:val="00F31097"/>
    <w:pPr>
      <w:jc w:val="center"/>
    </w:pPr>
    <w:rPr>
      <w:szCs w:val="20"/>
    </w:rPr>
  </w:style>
  <w:style w:type="paragraph" w:styleId="af">
    <w:name w:val="No Spacing"/>
    <w:uiPriority w:val="1"/>
    <w:qFormat/>
    <w:rsid w:val="00F31097"/>
    <w:rPr>
      <w:sz w:val="28"/>
      <w:lang w:eastAsia="ru-RU" w:bidi="ar-SA"/>
    </w:rPr>
  </w:style>
  <w:style w:type="paragraph" w:customStyle="1" w:styleId="af0">
    <w:name w:val="Рабочий"/>
    <w:basedOn w:val="a"/>
    <w:qFormat/>
    <w:rsid w:val="00F31097"/>
    <w:pPr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paragraph" w:customStyle="1" w:styleId="af1">
    <w:name w:val="Содержимое врезки"/>
    <w:basedOn w:val="a"/>
    <w:qFormat/>
    <w:rsid w:val="00F31097"/>
  </w:style>
  <w:style w:type="table" w:styleId="af2">
    <w:name w:val="Table Grid"/>
    <w:basedOn w:val="a1"/>
    <w:uiPriority w:val="59"/>
    <w:rsid w:val="00F3109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933EF4F-876E-45F2-A6E5-7D50262A1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404</Words>
  <Characters>2307</Characters>
  <Application>Microsoft Office Word</Application>
  <DocSecurity>0</DocSecurity>
  <Lines>19</Lines>
  <Paragraphs>5</Paragraphs>
  <ScaleCrop>false</ScaleCrop>
  <Company>УСХ</Company>
  <LinksUpToDate>false</LinksUpToDate>
  <CharactersWithSpaces>2706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dc:description/>
  <cp:lastModifiedBy>254</cp:lastModifiedBy>
  <cp:revision>5</cp:revision>
  <cp:lastPrinted>2026-09-23T21:33:00Z</cp:lastPrinted>
  <dcterms:created xsi:type="dcterms:W3CDTF">2026-09-22T07:48:00Z</dcterms:created>
  <dcterms:modified xsi:type="dcterms:W3CDTF">2026-09-23T21:33:00Z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2B81E9BE562C48258416EFB0502ED6B3_13</vt:lpwstr>
  </property>
  <property fmtid="{D5CDD505-2E9C-101B-9397-08002B2CF9AE}" pid="3" name="KSOProductBuildVer">
    <vt:lpwstr>1049-12.1.0.28485</vt:lpwstr>
  </property>
</Properties>
</file>