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EC3" w:rsidRPr="00601EC3" w:rsidRDefault="00601EC3" w:rsidP="00601EC3">
      <w:pPr>
        <w:pStyle w:val="a5"/>
        <w:rPr>
          <w:szCs w:val="28"/>
        </w:rPr>
      </w:pPr>
      <w:r w:rsidRPr="00601EC3">
        <w:rPr>
          <w:noProof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13335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1EC3" w:rsidRPr="00601EC3" w:rsidRDefault="00601EC3" w:rsidP="00601EC3">
      <w:pPr>
        <w:pStyle w:val="a5"/>
        <w:rPr>
          <w:szCs w:val="28"/>
        </w:rPr>
      </w:pPr>
    </w:p>
    <w:p w:rsidR="00601EC3" w:rsidRPr="00601EC3" w:rsidRDefault="00601EC3" w:rsidP="00601EC3">
      <w:pPr>
        <w:pStyle w:val="a5"/>
        <w:rPr>
          <w:szCs w:val="28"/>
        </w:rPr>
      </w:pP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ТЕРРИТОРИАЛЬНАЯ ИЗБИРАТЕЛЬНАЯ КОМИССИЯ</w:t>
      </w: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НЕКЛИНОВСКОГО РАЙОНА РОСТОВСКОЙ ОБЛАСТИ</w:t>
      </w:r>
    </w:p>
    <w:p w:rsidR="00601EC3" w:rsidRPr="00601EC3" w:rsidRDefault="00601EC3" w:rsidP="00601EC3">
      <w:pPr>
        <w:pStyle w:val="a5"/>
        <w:rPr>
          <w:szCs w:val="28"/>
        </w:rPr>
      </w:pPr>
    </w:p>
    <w:p w:rsidR="00601EC3" w:rsidRPr="00601EC3" w:rsidRDefault="00601EC3" w:rsidP="00601EC3">
      <w:pPr>
        <w:pStyle w:val="a5"/>
        <w:jc w:val="center"/>
        <w:rPr>
          <w:b/>
          <w:szCs w:val="28"/>
        </w:rPr>
      </w:pPr>
      <w:r w:rsidRPr="00601EC3">
        <w:rPr>
          <w:b/>
          <w:szCs w:val="28"/>
        </w:rPr>
        <w:t>ПОСТАНОВЛЕНИЕ</w:t>
      </w:r>
    </w:p>
    <w:p w:rsidR="00601EC3" w:rsidRPr="00601EC3" w:rsidRDefault="00601EC3" w:rsidP="00601EC3">
      <w:pPr>
        <w:pStyle w:val="a5"/>
        <w:rPr>
          <w:szCs w:val="28"/>
        </w:rPr>
      </w:pPr>
      <w:r>
        <w:rPr>
          <w:szCs w:val="28"/>
        </w:rPr>
        <w:t xml:space="preserve">   </w:t>
      </w:r>
      <w:r w:rsidR="005146C3">
        <w:rPr>
          <w:szCs w:val="28"/>
        </w:rPr>
        <w:t xml:space="preserve">   </w:t>
      </w:r>
      <w:r w:rsidRPr="00601EC3">
        <w:rPr>
          <w:szCs w:val="28"/>
        </w:rPr>
        <w:t>«2</w:t>
      </w:r>
      <w:r>
        <w:rPr>
          <w:szCs w:val="28"/>
        </w:rPr>
        <w:t>3</w:t>
      </w:r>
      <w:r w:rsidRPr="00601EC3">
        <w:rPr>
          <w:szCs w:val="28"/>
        </w:rPr>
        <w:t>» июня 202</w:t>
      </w:r>
      <w:r>
        <w:rPr>
          <w:szCs w:val="28"/>
        </w:rPr>
        <w:t>2</w:t>
      </w:r>
      <w:r w:rsidRPr="00601EC3">
        <w:rPr>
          <w:szCs w:val="28"/>
        </w:rPr>
        <w:t xml:space="preserve"> г.</w:t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</w:r>
      <w:r w:rsidRPr="00601EC3">
        <w:rPr>
          <w:i/>
          <w:szCs w:val="28"/>
        </w:rPr>
        <w:tab/>
        <w:t xml:space="preserve">                </w:t>
      </w:r>
      <w:r w:rsidRPr="00601EC3">
        <w:rPr>
          <w:szCs w:val="28"/>
        </w:rPr>
        <w:t>№</w:t>
      </w:r>
      <w:r w:rsidRPr="00601EC3">
        <w:rPr>
          <w:szCs w:val="28"/>
        </w:rPr>
        <w:tab/>
      </w:r>
      <w:r w:rsidR="005146C3">
        <w:rPr>
          <w:szCs w:val="28"/>
        </w:rPr>
        <w:t>60</w:t>
      </w:r>
      <w:r>
        <w:rPr>
          <w:szCs w:val="28"/>
        </w:rPr>
        <w:t>-7</w:t>
      </w:r>
    </w:p>
    <w:p w:rsidR="00601EC3" w:rsidRPr="00601EC3" w:rsidRDefault="00601EC3" w:rsidP="00601EC3">
      <w:pPr>
        <w:pStyle w:val="a5"/>
        <w:rPr>
          <w:i/>
          <w:szCs w:val="28"/>
        </w:rPr>
      </w:pPr>
    </w:p>
    <w:p w:rsidR="00601EC3" w:rsidRPr="00601EC3" w:rsidRDefault="00601EC3" w:rsidP="00601EC3">
      <w:pPr>
        <w:pStyle w:val="a5"/>
        <w:jc w:val="center"/>
        <w:rPr>
          <w:szCs w:val="28"/>
        </w:rPr>
      </w:pPr>
      <w:r w:rsidRPr="00601EC3">
        <w:rPr>
          <w:szCs w:val="28"/>
        </w:rPr>
        <w:t>с. Покровское</w:t>
      </w:r>
    </w:p>
    <w:p w:rsidR="00601EC3" w:rsidRDefault="00601EC3" w:rsidP="00601EC3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W w:w="8085" w:type="dxa"/>
        <w:jc w:val="center"/>
        <w:tblInd w:w="3135" w:type="dxa"/>
        <w:tblLayout w:type="fixed"/>
        <w:tblLook w:val="04A0" w:firstRow="1" w:lastRow="0" w:firstColumn="1" w:lastColumn="0" w:noHBand="0" w:noVBand="1"/>
      </w:tblPr>
      <w:tblGrid>
        <w:gridCol w:w="8085"/>
      </w:tblGrid>
      <w:tr w:rsidR="00601EC3" w:rsidTr="00601EC3">
        <w:trPr>
          <w:trHeight w:val="1549"/>
          <w:jc w:val="center"/>
        </w:trPr>
        <w:tc>
          <w:tcPr>
            <w:tcW w:w="8082" w:type="dxa"/>
            <w:hideMark/>
          </w:tcPr>
          <w:p w:rsidR="00601EC3" w:rsidRPr="00601EC3" w:rsidRDefault="00601EC3" w:rsidP="00601EC3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proofErr w:type="gramStart"/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01EC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>, назначенных на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601E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</w:p>
        </w:tc>
      </w:tr>
    </w:tbl>
    <w:p w:rsidR="00601EC3" w:rsidRDefault="00601EC3" w:rsidP="00601EC3">
      <w:pPr>
        <w:pStyle w:val="a3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601EC3" w:rsidRDefault="00601EC3" w:rsidP="00601EC3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601EC3" w:rsidRDefault="00601EC3" w:rsidP="00601EC3">
      <w:pPr>
        <w:pStyle w:val="a3"/>
        <w:suppressAutoHyphens/>
        <w:spacing w:before="0" w:after="0"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области, </w:t>
      </w:r>
    </w:p>
    <w:p w:rsidR="00601EC3" w:rsidRDefault="00601EC3" w:rsidP="00601EC3">
      <w:pPr>
        <w:pStyle w:val="a3"/>
        <w:suppressAutoHyphens/>
        <w:spacing w:before="0" w:after="0" w:line="360" w:lineRule="auto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6110D" w:rsidRDefault="00601EC3" w:rsidP="00601EC3">
      <w:pPr>
        <w:pStyle w:val="a5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kern w:val="28"/>
          <w:szCs w:val="28"/>
        </w:rPr>
        <w:t>1.</w:t>
      </w:r>
      <w:r>
        <w:rPr>
          <w:kern w:val="28"/>
          <w:szCs w:val="28"/>
        </w:rPr>
        <w:tab/>
      </w:r>
      <w:r>
        <w:t xml:space="preserve"> 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дополнительных выборов </w:t>
      </w:r>
      <w:r>
        <w:rPr>
          <w:szCs w:val="28"/>
        </w:rPr>
        <w:t xml:space="preserve">депутата Собрания депутатов </w:t>
      </w:r>
      <w:r>
        <w:rPr>
          <w:szCs w:val="28"/>
        </w:rPr>
        <w:lastRenderedPageBreak/>
        <w:t>Вареновского сельского поселения Неклиновского района Ростовской области пятого созыва</w:t>
      </w:r>
      <w:r>
        <w:rPr>
          <w:bCs/>
          <w:szCs w:val="28"/>
        </w:rPr>
        <w:t xml:space="preserve"> по Вареновскому одномандатному избирательному округу № 1</w:t>
      </w:r>
      <w:r w:rsidR="00A6110D">
        <w:rPr>
          <w:bCs/>
          <w:szCs w:val="28"/>
        </w:rPr>
        <w:t>, согласно приложению.</w:t>
      </w:r>
      <w:r>
        <w:rPr>
          <w:bCs/>
          <w:szCs w:val="28"/>
        </w:rPr>
        <w:t xml:space="preserve"> </w:t>
      </w:r>
    </w:p>
    <w:p w:rsidR="00601EC3" w:rsidRDefault="00601EC3" w:rsidP="00601EC3">
      <w:pPr>
        <w:pStyle w:val="a5"/>
        <w:suppressAutoHyphens/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</w:r>
      <w:proofErr w:type="gramStart"/>
      <w:r>
        <w:rPr>
          <w:szCs w:val="28"/>
        </w:rPr>
        <w:t>Рабочей группе по приему 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>
        <w:rPr>
          <w:szCs w:val="28"/>
        </w:rPr>
        <w:t>в Территориальную избирательную комиссию Неклиновского района</w:t>
      </w:r>
      <w:r>
        <w:t xml:space="preserve"> Ростовской области при проведении 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</w:t>
      </w:r>
      <w:r>
        <w:t xml:space="preserve"> </w:t>
      </w:r>
      <w:r>
        <w:rPr>
          <w:szCs w:val="28"/>
        </w:rPr>
        <w:t xml:space="preserve">выдавать кандидатам письменное извещение </w:t>
      </w:r>
      <w:r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</w:t>
      </w:r>
      <w:proofErr w:type="gramEnd"/>
      <w:r>
        <w:rPr>
          <w:bCs/>
          <w:szCs w:val="28"/>
        </w:rPr>
        <w:t xml:space="preserve"> избирателей</w:t>
      </w:r>
      <w:r>
        <w:t>, представляемых для регистрации кандидата,</w:t>
      </w:r>
      <w:r>
        <w:rPr>
          <w:bCs/>
          <w:szCs w:val="28"/>
        </w:rPr>
        <w:t xml:space="preserve"> одновременно с выдачей подтверждения получения документов, необходимых для уведомления о выдвижении кандидата.</w:t>
      </w:r>
    </w:p>
    <w:p w:rsidR="00601EC3" w:rsidRDefault="00601EC3" w:rsidP="00601EC3">
      <w:pPr>
        <w:pStyle w:val="a5"/>
        <w:suppressAutoHyphens/>
        <w:spacing w:line="360" w:lineRule="auto"/>
        <w:ind w:firstLine="709"/>
        <w:jc w:val="both"/>
      </w:pPr>
      <w:r>
        <w:t>3.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Неклиновского района </w:t>
      </w:r>
      <w:r w:rsidR="003C7D31">
        <w:t xml:space="preserve">Ростовской области </w:t>
      </w:r>
      <w:r>
        <w:t>в информационно-телекоммуникационной сети «Интернет».</w:t>
      </w:r>
    </w:p>
    <w:p w:rsidR="00601EC3" w:rsidRPr="00601EC3" w:rsidRDefault="00601EC3" w:rsidP="00601EC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1EC3">
        <w:rPr>
          <w:rFonts w:ascii="Times New Roman" w:hAnsi="Times New Roman" w:cs="Times New Roman"/>
          <w:sz w:val="28"/>
          <w:szCs w:val="28"/>
        </w:rPr>
        <w:t>4.</w:t>
      </w:r>
      <w:r w:rsidRPr="00601EC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01E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1EC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601EC3" w:rsidRDefault="00601EC3" w:rsidP="00601EC3">
      <w:pPr>
        <w:spacing w:line="360" w:lineRule="auto"/>
        <w:ind w:left="709"/>
        <w:rPr>
          <w:szCs w:val="28"/>
        </w:rPr>
      </w:pPr>
    </w:p>
    <w:p w:rsidR="00601EC3" w:rsidRDefault="00601EC3" w:rsidP="00601EC3">
      <w:pPr>
        <w:spacing w:line="360" w:lineRule="auto"/>
        <w:rPr>
          <w:sz w:val="24"/>
          <w:szCs w:val="24"/>
        </w:rPr>
      </w:pPr>
    </w:p>
    <w:p w:rsidR="00601EC3" w:rsidRDefault="00601EC3" w:rsidP="005146C3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146C3">
        <w:rPr>
          <w:szCs w:val="28"/>
        </w:rPr>
        <w:t xml:space="preserve">    </w:t>
      </w:r>
      <w:r>
        <w:rPr>
          <w:szCs w:val="28"/>
        </w:rPr>
        <w:t>М.Ю. Сафонов</w:t>
      </w:r>
    </w:p>
    <w:p w:rsidR="00601EC3" w:rsidRDefault="00601EC3" w:rsidP="00601EC3">
      <w:pPr>
        <w:pStyle w:val="14-15"/>
        <w:widowControl/>
        <w:spacing w:line="240" w:lineRule="auto"/>
        <w:rPr>
          <w:szCs w:val="28"/>
        </w:rPr>
      </w:pPr>
    </w:p>
    <w:p w:rsidR="003C7D31" w:rsidRDefault="003C7D31" w:rsidP="00601EC3">
      <w:pPr>
        <w:pStyle w:val="14-15"/>
        <w:widowControl/>
        <w:spacing w:line="240" w:lineRule="auto"/>
        <w:rPr>
          <w:szCs w:val="28"/>
        </w:rPr>
      </w:pPr>
    </w:p>
    <w:p w:rsidR="00601EC3" w:rsidRDefault="00601EC3" w:rsidP="005146C3">
      <w:pPr>
        <w:pStyle w:val="14-15"/>
        <w:widowControl/>
        <w:spacing w:line="240" w:lineRule="auto"/>
        <w:ind w:firstLine="0"/>
        <w:rPr>
          <w:kern w:val="28"/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146C3">
        <w:rPr>
          <w:szCs w:val="28"/>
        </w:rPr>
        <w:t xml:space="preserve">    </w:t>
      </w:r>
      <w:bookmarkStart w:id="0" w:name="_GoBack"/>
      <w:bookmarkEnd w:id="0"/>
      <w:r>
        <w:rPr>
          <w:szCs w:val="28"/>
        </w:rPr>
        <w:t>Н.П. Коженко</w:t>
      </w:r>
    </w:p>
    <w:p w:rsidR="00131F1E" w:rsidRDefault="00131F1E"/>
    <w:sectPr w:rsidR="00131F1E" w:rsidSect="00131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1EC3"/>
    <w:rsid w:val="00131F1E"/>
    <w:rsid w:val="003C7D31"/>
    <w:rsid w:val="005146C3"/>
    <w:rsid w:val="00601EC3"/>
    <w:rsid w:val="00A6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01EC3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601EC3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 Spacing"/>
    <w:uiPriority w:val="1"/>
    <w:qFormat/>
    <w:rsid w:val="00601EC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601EC3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6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cp:lastPrinted>2022-06-23T12:05:00Z</cp:lastPrinted>
  <dcterms:created xsi:type="dcterms:W3CDTF">2022-06-16T19:54:00Z</dcterms:created>
  <dcterms:modified xsi:type="dcterms:W3CDTF">2022-06-23T12:05:00Z</dcterms:modified>
</cp:coreProperties>
</file>