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E831B2">
        <w:rPr>
          <w:rFonts w:ascii="Times New Roman" w:hAnsi="Times New Roman"/>
          <w:sz w:val="28"/>
          <w:szCs w:val="28"/>
        </w:rPr>
        <w:t>40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E83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Носовского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E831B2">
        <w:rPr>
          <w:sz w:val="28"/>
          <w:szCs w:val="28"/>
        </w:rPr>
        <w:t xml:space="preserve">Носовского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E831B2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FE762-43A4-4607-8585-3B2B02707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2026-07-31T06:29:00Z</dcterms:modified>
</cp:coreProperties>
</file>