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93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E04C45">
        <w:rPr>
          <w:szCs w:val="28"/>
        </w:rPr>
        <w:t>3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E04C45">
              <w:rPr>
                <w:b/>
                <w:szCs w:val="28"/>
              </w:rPr>
              <w:t xml:space="preserve">Синявского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665E3B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E04C45">
        <w:t xml:space="preserve">Синявского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665E3B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E04C45">
        <w:t xml:space="preserve">Синявского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65E3B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E04C45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2026-07-31T06:19:00Z</dcterms:modified>
</cp:coreProperties>
</file>