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49E" w:rsidRDefault="0099749E" w:rsidP="0099749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749E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2744470</wp:posOffset>
            </wp:positionH>
            <wp:positionV relativeFrom="paragraph">
              <wp:posOffset>-120650</wp:posOffset>
            </wp:positionV>
            <wp:extent cx="752475" cy="790575"/>
            <wp:effectExtent l="19050" t="0" r="952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9749E" w:rsidRDefault="0099749E" w:rsidP="0099749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749E" w:rsidRDefault="0099749E" w:rsidP="0099749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749E" w:rsidRDefault="0099749E" w:rsidP="0099749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749E" w:rsidRPr="00E01F5B" w:rsidRDefault="0099749E" w:rsidP="0099749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1F5B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99749E" w:rsidRPr="00E01F5B" w:rsidRDefault="0099749E" w:rsidP="0099749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1F5B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99749E" w:rsidRPr="00E01F5B" w:rsidRDefault="0099749E" w:rsidP="0099749E">
      <w:pPr>
        <w:pStyle w:val="a7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99749E" w:rsidRPr="00E01F5B" w:rsidRDefault="0099749E" w:rsidP="0099749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1F5B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9749E" w:rsidRDefault="0099749E" w:rsidP="0099749E">
      <w:pPr>
        <w:tabs>
          <w:tab w:val="left" w:pos="750"/>
          <w:tab w:val="left" w:pos="900"/>
        </w:tabs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августа 2024</w:t>
      </w:r>
      <w:r w:rsidRPr="00E01F5B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131-7</w:t>
      </w:r>
    </w:p>
    <w:p w:rsidR="0099749E" w:rsidRDefault="0099749E" w:rsidP="0099749E">
      <w:pPr>
        <w:tabs>
          <w:tab w:val="left" w:pos="750"/>
          <w:tab w:val="left" w:pos="900"/>
        </w:tabs>
        <w:suppressAutoHyphens/>
        <w:jc w:val="center"/>
        <w:rPr>
          <w:rFonts w:ascii="Times New Roman" w:hAnsi="Times New Roman" w:cs="Times New Roman"/>
          <w:sz w:val="28"/>
          <w:szCs w:val="28"/>
        </w:rPr>
      </w:pPr>
      <w:r w:rsidRPr="00E01F5B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99749E" w:rsidRPr="009D1B69" w:rsidRDefault="0099749E" w:rsidP="0099749E">
      <w:pPr>
        <w:pStyle w:val="a8"/>
        <w:spacing w:line="240" w:lineRule="auto"/>
        <w:ind w:left="2268" w:right="2551" w:firstLine="0"/>
        <w:rPr>
          <w:sz w:val="28"/>
          <w:szCs w:val="28"/>
        </w:rPr>
      </w:pPr>
      <w:r w:rsidRPr="009D1B69">
        <w:rPr>
          <w:b/>
          <w:sz w:val="28"/>
          <w:szCs w:val="28"/>
        </w:rPr>
        <w:t>О количестве избирательных бюллетеней, передаваемых участков</w:t>
      </w:r>
      <w:r>
        <w:rPr>
          <w:b/>
          <w:sz w:val="28"/>
          <w:szCs w:val="28"/>
        </w:rPr>
        <w:t>ую</w:t>
      </w:r>
      <w:r w:rsidRPr="009D1B69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ую</w:t>
      </w:r>
      <w:r w:rsidRPr="009D1B69">
        <w:rPr>
          <w:b/>
          <w:sz w:val="28"/>
          <w:szCs w:val="28"/>
        </w:rPr>
        <w:t xml:space="preserve"> комисси</w:t>
      </w:r>
      <w:r>
        <w:rPr>
          <w:b/>
          <w:sz w:val="28"/>
          <w:szCs w:val="28"/>
        </w:rPr>
        <w:t>ю избирательного участка №1310</w:t>
      </w:r>
    </w:p>
    <w:p w:rsidR="0099749E" w:rsidRPr="009D1B69" w:rsidRDefault="0099749E" w:rsidP="0099749E">
      <w:pPr>
        <w:pStyle w:val="a8"/>
        <w:spacing w:line="240" w:lineRule="auto"/>
        <w:ind w:firstLine="0"/>
        <w:rPr>
          <w:sz w:val="28"/>
          <w:szCs w:val="28"/>
        </w:rPr>
      </w:pPr>
    </w:p>
    <w:p w:rsidR="0099749E" w:rsidRPr="0099749E" w:rsidRDefault="0099749E" w:rsidP="00DB251A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99749E">
        <w:rPr>
          <w:rFonts w:ascii="Times New Roman" w:hAnsi="Times New Roman" w:cs="Times New Roman"/>
          <w:sz w:val="28"/>
          <w:szCs w:val="28"/>
        </w:rPr>
        <w:t>В соответствии с пунктом 12 статьи 63 Федерального закона от 12.06.2002 №67-ФЗ «Об основных гарантиях избирательных прав и права на участие в референдуме граж</w:t>
      </w:r>
      <w:bookmarkStart w:id="0" w:name="_GoBack"/>
      <w:bookmarkEnd w:id="0"/>
      <w:r w:rsidRPr="0099749E">
        <w:rPr>
          <w:rFonts w:ascii="Times New Roman" w:hAnsi="Times New Roman" w:cs="Times New Roman"/>
          <w:sz w:val="28"/>
          <w:szCs w:val="28"/>
        </w:rPr>
        <w:t xml:space="preserve">дан Российской Федерации» </w:t>
      </w:r>
    </w:p>
    <w:p w:rsidR="0099749E" w:rsidRPr="0099749E" w:rsidRDefault="0099749E" w:rsidP="00DB251A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99749E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ПОСТАНОВЛЯЕТ:</w:t>
      </w:r>
    </w:p>
    <w:p w:rsidR="0099749E" w:rsidRPr="0099749E" w:rsidRDefault="0099749E" w:rsidP="0099749E">
      <w:pPr>
        <w:pStyle w:val="a7"/>
        <w:rPr>
          <w:rFonts w:ascii="Times New Roman" w:hAnsi="Times New Roman" w:cs="Times New Roman"/>
          <w:sz w:val="28"/>
          <w:szCs w:val="28"/>
        </w:rPr>
      </w:pPr>
      <w:r w:rsidRPr="0099749E">
        <w:rPr>
          <w:rFonts w:ascii="Times New Roman" w:hAnsi="Times New Roman" w:cs="Times New Roman"/>
          <w:sz w:val="28"/>
          <w:szCs w:val="28"/>
        </w:rPr>
        <w:tab/>
      </w:r>
    </w:p>
    <w:p w:rsidR="0099749E" w:rsidRDefault="0099749E" w:rsidP="0099749E">
      <w:pPr>
        <w:pStyle w:val="a8"/>
        <w:spacing w:line="24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1.</w:t>
      </w:r>
      <w:r w:rsidRPr="009D1B69">
        <w:rPr>
          <w:sz w:val="28"/>
          <w:szCs w:val="28"/>
        </w:rPr>
        <w:t>Передать в участков</w:t>
      </w:r>
      <w:r>
        <w:rPr>
          <w:sz w:val="28"/>
          <w:szCs w:val="28"/>
        </w:rPr>
        <w:t>ую</w:t>
      </w:r>
      <w:r w:rsidRPr="009D1B69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ую</w:t>
      </w:r>
      <w:r w:rsidRPr="009D1B69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 избирательного участка №1310</w:t>
      </w:r>
      <w:r w:rsidRPr="009D1B69">
        <w:rPr>
          <w:sz w:val="28"/>
          <w:szCs w:val="28"/>
        </w:rPr>
        <w:t xml:space="preserve"> по акту следующее количество избирательных бюллетеней для голосования на</w:t>
      </w:r>
      <w:r>
        <w:rPr>
          <w:sz w:val="28"/>
          <w:szCs w:val="28"/>
        </w:rPr>
        <w:t xml:space="preserve"> дополнительных выборах депутата Собрания депутатов </w:t>
      </w:r>
      <w:proofErr w:type="spellStart"/>
      <w:r>
        <w:rPr>
          <w:sz w:val="28"/>
          <w:szCs w:val="28"/>
        </w:rPr>
        <w:t>Новобессергеневского</w:t>
      </w:r>
      <w:proofErr w:type="spellEnd"/>
      <w:r>
        <w:rPr>
          <w:sz w:val="28"/>
          <w:szCs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>
        <w:rPr>
          <w:sz w:val="28"/>
          <w:szCs w:val="28"/>
        </w:rPr>
        <w:t>Новобессергеневскому</w:t>
      </w:r>
      <w:proofErr w:type="spellEnd"/>
      <w:r>
        <w:rPr>
          <w:sz w:val="28"/>
          <w:szCs w:val="28"/>
        </w:rPr>
        <w:t xml:space="preserve"> одномандатному избирательному округу №9</w:t>
      </w:r>
    </w:p>
    <w:p w:rsidR="0099749E" w:rsidRPr="00DE65FC" w:rsidRDefault="0099749E" w:rsidP="0099749E">
      <w:pPr>
        <w:pStyle w:val="a8"/>
        <w:spacing w:line="240" w:lineRule="auto"/>
        <w:rPr>
          <w:bCs/>
          <w:sz w:val="16"/>
          <w:szCs w:val="16"/>
        </w:rPr>
      </w:pPr>
    </w:p>
    <w:tbl>
      <w:tblPr>
        <w:tblW w:w="94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28" w:type="dxa"/>
          <w:bottom w:w="102" w:type="dxa"/>
          <w:right w:w="28" w:type="dxa"/>
        </w:tblCellMar>
        <w:tblLook w:val="0000" w:firstRow="0" w:lastRow="0" w:firstColumn="0" w:lastColumn="0" w:noHBand="0" w:noVBand="0"/>
      </w:tblPr>
      <w:tblGrid>
        <w:gridCol w:w="2722"/>
        <w:gridCol w:w="2835"/>
        <w:gridCol w:w="3855"/>
      </w:tblGrid>
      <w:tr w:rsidR="0099749E" w:rsidRPr="009D1B69" w:rsidTr="00164CCF">
        <w:trPr>
          <w:trHeight w:val="954"/>
        </w:trPr>
        <w:tc>
          <w:tcPr>
            <w:tcW w:w="2722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749E" w:rsidRPr="0099749E" w:rsidRDefault="0099749E" w:rsidP="0099749E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49E">
              <w:rPr>
                <w:rFonts w:ascii="Times New Roman" w:hAnsi="Times New Roman" w:cs="Times New Roman"/>
                <w:b/>
                <w:sz w:val="24"/>
                <w:szCs w:val="24"/>
              </w:rPr>
              <w:t>Номер</w:t>
            </w:r>
          </w:p>
          <w:p w:rsidR="0099749E" w:rsidRPr="0099749E" w:rsidRDefault="0099749E" w:rsidP="0099749E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49E">
              <w:rPr>
                <w:rFonts w:ascii="Times New Roman" w:hAnsi="Times New Roman" w:cs="Times New Roman"/>
                <w:b/>
                <w:sz w:val="24"/>
                <w:szCs w:val="24"/>
              </w:rPr>
              <w:t>избирательного участка</w:t>
            </w:r>
          </w:p>
        </w:tc>
        <w:tc>
          <w:tcPr>
            <w:tcW w:w="2835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749E" w:rsidRPr="0099749E" w:rsidRDefault="0099749E" w:rsidP="0099749E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49E">
              <w:rPr>
                <w:rFonts w:ascii="Times New Roman" w:hAnsi="Times New Roman" w:cs="Times New Roman"/>
                <w:b/>
                <w:sz w:val="24"/>
                <w:szCs w:val="24"/>
              </w:rPr>
              <w:t>Число избирателей</w:t>
            </w:r>
          </w:p>
        </w:tc>
        <w:tc>
          <w:tcPr>
            <w:tcW w:w="3855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99749E" w:rsidRPr="0099749E" w:rsidRDefault="0099749E" w:rsidP="0099749E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749E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передаваемых избирательных бюллетеней</w:t>
            </w:r>
          </w:p>
        </w:tc>
      </w:tr>
      <w:tr w:rsidR="0099749E" w:rsidRPr="00BF0B04" w:rsidTr="00164CCF">
        <w:tc>
          <w:tcPr>
            <w:tcW w:w="272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749E" w:rsidRPr="0099749E" w:rsidRDefault="0099749E" w:rsidP="00164C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749E">
              <w:rPr>
                <w:rFonts w:ascii="Times New Roman" w:hAnsi="Times New Roman" w:cs="Times New Roman"/>
                <w:sz w:val="28"/>
                <w:szCs w:val="28"/>
              </w:rPr>
              <w:t>1310</w:t>
            </w:r>
          </w:p>
        </w:tc>
        <w:tc>
          <w:tcPr>
            <w:tcW w:w="283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749E" w:rsidRPr="0099749E" w:rsidRDefault="0099749E" w:rsidP="00164C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9749E">
              <w:rPr>
                <w:rFonts w:ascii="Times New Roman" w:hAnsi="Times New Roman" w:cs="Times New Roman"/>
                <w:sz w:val="28"/>
                <w:szCs w:val="28"/>
              </w:rPr>
              <w:t>1030</w:t>
            </w:r>
          </w:p>
        </w:tc>
        <w:tc>
          <w:tcPr>
            <w:tcW w:w="385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99749E" w:rsidRPr="0099749E" w:rsidRDefault="0099749E" w:rsidP="001212F2">
            <w:pPr>
              <w:tabs>
                <w:tab w:val="left" w:pos="134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99749E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="001212F2">
              <w:rPr>
                <w:rFonts w:ascii="Times New Roman" w:hAnsi="Times New Roman" w:cs="Times New Roman"/>
                <w:sz w:val="28"/>
                <w:szCs w:val="28"/>
              </w:rPr>
              <w:t>900</w:t>
            </w:r>
          </w:p>
        </w:tc>
      </w:tr>
    </w:tbl>
    <w:p w:rsidR="0099749E" w:rsidRDefault="0099749E" w:rsidP="0099749E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99749E" w:rsidRDefault="0099749E" w:rsidP="00DB251A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99749E">
        <w:rPr>
          <w:rFonts w:ascii="Times New Roman" w:hAnsi="Times New Roman" w:cs="Times New Roman"/>
          <w:sz w:val="28"/>
          <w:szCs w:val="28"/>
        </w:rPr>
        <w:t>2. </w:t>
      </w:r>
      <w:proofErr w:type="gramStart"/>
      <w:r w:rsidRPr="0099749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99749E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</w:t>
      </w:r>
      <w:r>
        <w:rPr>
          <w:rFonts w:ascii="Times New Roman" w:hAnsi="Times New Roman" w:cs="Times New Roman"/>
          <w:sz w:val="28"/>
          <w:szCs w:val="28"/>
        </w:rPr>
        <w:t xml:space="preserve">секретаря Территориальной избирательной комиссии Неклиновского района Ростовской области  Ляшеву О.В. </w:t>
      </w:r>
    </w:p>
    <w:p w:rsidR="0099749E" w:rsidRDefault="0099749E" w:rsidP="0099749E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99749E" w:rsidRPr="0020151F" w:rsidRDefault="0099749E" w:rsidP="0099749E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 w:rsidRPr="0020151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20151F">
        <w:rPr>
          <w:rFonts w:ascii="Times New Roman" w:hAnsi="Times New Roman" w:cs="Times New Roman"/>
          <w:sz w:val="28"/>
          <w:szCs w:val="28"/>
        </w:rPr>
        <w:tab/>
      </w:r>
      <w:r w:rsidRPr="0020151F">
        <w:rPr>
          <w:rFonts w:ascii="Times New Roman" w:hAnsi="Times New Roman" w:cs="Times New Roman"/>
          <w:sz w:val="28"/>
          <w:szCs w:val="28"/>
        </w:rPr>
        <w:tab/>
      </w:r>
      <w:r w:rsidRPr="0020151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DB251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М</w:t>
      </w:r>
      <w:r w:rsidRPr="0020151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20151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Сафонов</w:t>
      </w:r>
      <w:r w:rsidR="00DB251A">
        <w:rPr>
          <w:rFonts w:ascii="Times New Roman" w:hAnsi="Times New Roman" w:cs="Times New Roman"/>
          <w:sz w:val="28"/>
          <w:szCs w:val="28"/>
        </w:rPr>
        <w:tab/>
      </w:r>
    </w:p>
    <w:p w:rsidR="0099749E" w:rsidRDefault="0099749E" w:rsidP="0099749E">
      <w:pPr>
        <w:pStyle w:val="a9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99749E" w:rsidRPr="00E01F5B" w:rsidRDefault="0099749E" w:rsidP="00DB251A">
      <w:pPr>
        <w:pStyle w:val="a9"/>
        <w:tabs>
          <w:tab w:val="clear" w:pos="4536"/>
          <w:tab w:val="left" w:pos="6804"/>
        </w:tabs>
        <w:suppressAutoHyphens/>
        <w:spacing w:line="360" w:lineRule="auto"/>
        <w:rPr>
          <w:szCs w:val="28"/>
        </w:rPr>
      </w:pPr>
      <w:r>
        <w:rPr>
          <w:kern w:val="28"/>
        </w:rPr>
        <w:t xml:space="preserve">Секретарь комиссии                                    </w:t>
      </w:r>
      <w:r w:rsidR="00DB251A">
        <w:rPr>
          <w:kern w:val="28"/>
        </w:rPr>
        <w:t xml:space="preserve">                     </w:t>
      </w:r>
      <w:r w:rsidR="00DB251A">
        <w:rPr>
          <w:kern w:val="28"/>
        </w:rPr>
        <w:tab/>
        <w:t xml:space="preserve">    О.В. Ляшева</w:t>
      </w:r>
    </w:p>
    <w:sectPr w:rsidR="0099749E" w:rsidRPr="00E01F5B" w:rsidSect="00B03815">
      <w:headerReference w:type="even" r:id="rId9"/>
      <w:headerReference w:type="default" r:id="rId10"/>
      <w:head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457" w:rsidRDefault="003E2457" w:rsidP="00B03815">
      <w:pPr>
        <w:spacing w:after="0" w:line="240" w:lineRule="auto"/>
      </w:pPr>
      <w:r>
        <w:separator/>
      </w:r>
    </w:p>
  </w:endnote>
  <w:endnote w:type="continuationSeparator" w:id="0">
    <w:p w:rsidR="003E2457" w:rsidRDefault="003E2457" w:rsidP="00B038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457" w:rsidRDefault="003E2457" w:rsidP="00B03815">
      <w:pPr>
        <w:spacing w:after="0" w:line="240" w:lineRule="auto"/>
      </w:pPr>
      <w:r>
        <w:separator/>
      </w:r>
    </w:p>
  </w:footnote>
  <w:footnote w:type="continuationSeparator" w:id="0">
    <w:p w:rsidR="003E2457" w:rsidRDefault="003E2457" w:rsidP="00B038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CB0" w:rsidRDefault="00B03815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99749E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547CB0" w:rsidRDefault="003E2457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2A5" w:rsidRDefault="0099749E" w:rsidP="009B52A5">
    <w:pPr>
      <w:pStyle w:val="a9"/>
      <w:jc w:val="center"/>
    </w:pPr>
    <w: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2A5" w:rsidRDefault="003E2457">
    <w:pPr>
      <w:pStyle w:val="a9"/>
      <w:jc w:val="center"/>
    </w:pPr>
  </w:p>
  <w:p w:rsidR="009B52A5" w:rsidRDefault="003E2457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ED0A6B"/>
    <w:multiLevelType w:val="hybridMultilevel"/>
    <w:tmpl w:val="5226D65E"/>
    <w:lvl w:ilvl="0" w:tplc="0EC2809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9749E"/>
    <w:rsid w:val="001212F2"/>
    <w:rsid w:val="003E2457"/>
    <w:rsid w:val="0099749E"/>
    <w:rsid w:val="00AE2DA1"/>
    <w:rsid w:val="00B03815"/>
    <w:rsid w:val="00C90709"/>
    <w:rsid w:val="00DB2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8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49E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99749E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rsid w:val="0099749E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99749E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7">
    <w:name w:val="No Spacing"/>
    <w:uiPriority w:val="1"/>
    <w:qFormat/>
    <w:rsid w:val="0099749E"/>
    <w:pPr>
      <w:spacing w:after="0" w:line="240" w:lineRule="auto"/>
    </w:pPr>
  </w:style>
  <w:style w:type="paragraph" w:customStyle="1" w:styleId="a8">
    <w:name w:val="Рабочий"/>
    <w:basedOn w:val="a"/>
    <w:rsid w:val="0099749E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header"/>
    <w:basedOn w:val="a"/>
    <w:link w:val="aa"/>
    <w:uiPriority w:val="99"/>
    <w:rsid w:val="0099749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Верхний колонтитул Знак"/>
    <w:basedOn w:val="a0"/>
    <w:link w:val="a9"/>
    <w:uiPriority w:val="99"/>
    <w:rsid w:val="0099749E"/>
    <w:rPr>
      <w:rFonts w:ascii="Times New Roman" w:eastAsia="Times New Roman" w:hAnsi="Times New Roman" w:cs="Times New Roman"/>
      <w:sz w:val="28"/>
      <w:szCs w:val="20"/>
    </w:rPr>
  </w:style>
  <w:style w:type="character" w:styleId="ab">
    <w:name w:val="page number"/>
    <w:basedOn w:val="a0"/>
    <w:rsid w:val="009974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4</cp:revision>
  <cp:lastPrinted>2024-08-20T05:25:00Z</cp:lastPrinted>
  <dcterms:created xsi:type="dcterms:W3CDTF">2024-08-19T09:37:00Z</dcterms:created>
  <dcterms:modified xsi:type="dcterms:W3CDTF">2024-08-20T05:27:00Z</dcterms:modified>
</cp:coreProperties>
</file>