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DEF" w:rsidRDefault="00065898" w:rsidP="00065898">
      <w:pPr>
        <w:spacing w:after="0"/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 wp14:anchorId="50E205B7" wp14:editId="0A021A52">
            <wp:extent cx="731520" cy="77406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74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14DEF" w:rsidRPr="00C14DEF" w:rsidRDefault="00C14DEF" w:rsidP="00065898">
      <w:pPr>
        <w:pStyle w:val="a6"/>
        <w:jc w:val="center"/>
        <w:rPr>
          <w:b/>
          <w:szCs w:val="28"/>
        </w:rPr>
      </w:pPr>
      <w:r w:rsidRPr="00C14DEF">
        <w:rPr>
          <w:b/>
          <w:szCs w:val="28"/>
        </w:rPr>
        <w:t>ТЕРРИТОРИАЛЬНАЯ ИЗБИРАТЕЛЬНАЯ КОМИССИЯ</w:t>
      </w:r>
    </w:p>
    <w:p w:rsidR="00C14DEF" w:rsidRPr="00C14DEF" w:rsidRDefault="00C14DEF" w:rsidP="00C14DEF">
      <w:pPr>
        <w:pStyle w:val="a6"/>
        <w:jc w:val="center"/>
        <w:rPr>
          <w:b/>
          <w:szCs w:val="28"/>
        </w:rPr>
      </w:pPr>
      <w:r w:rsidRPr="00C14DEF">
        <w:rPr>
          <w:b/>
          <w:szCs w:val="28"/>
        </w:rPr>
        <w:t>НЕКЛИНОВСКОГО РАЙОНА РОСТОВСКОЙ ОБЛАСТИ</w:t>
      </w:r>
    </w:p>
    <w:p w:rsidR="00C14DEF" w:rsidRPr="00C14DEF" w:rsidRDefault="00065898" w:rsidP="00C14DEF">
      <w:pPr>
        <w:pStyle w:val="a6"/>
        <w:rPr>
          <w:szCs w:val="28"/>
        </w:rPr>
      </w:pPr>
      <w:r>
        <w:rPr>
          <w:noProof/>
          <w:szCs w:val="28"/>
        </w:rPr>
        <w:drawing>
          <wp:inline distT="0" distB="0" distL="0" distR="0" wp14:anchorId="55B053E1">
            <wp:extent cx="5895340" cy="793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340" cy="79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14DEF" w:rsidRPr="00C14DEF" w:rsidRDefault="00C14DEF" w:rsidP="00C14DEF">
      <w:pPr>
        <w:pStyle w:val="a6"/>
        <w:jc w:val="center"/>
        <w:rPr>
          <w:b/>
          <w:szCs w:val="28"/>
        </w:rPr>
      </w:pPr>
      <w:r w:rsidRPr="00C14DEF">
        <w:rPr>
          <w:b/>
          <w:szCs w:val="28"/>
        </w:rPr>
        <w:t>ПОСТАНОВЛЕНИЕ</w:t>
      </w:r>
    </w:p>
    <w:p w:rsidR="00C14DEF" w:rsidRPr="00C14DEF" w:rsidRDefault="00D755B2" w:rsidP="00C14DEF">
      <w:pPr>
        <w:pStyle w:val="a6"/>
        <w:rPr>
          <w:szCs w:val="28"/>
        </w:rPr>
      </w:pPr>
      <w:r>
        <w:rPr>
          <w:szCs w:val="28"/>
        </w:rPr>
        <w:t>«</w:t>
      </w:r>
      <w:r w:rsidR="007247F6">
        <w:rPr>
          <w:szCs w:val="28"/>
        </w:rPr>
        <w:t>20</w:t>
      </w:r>
      <w:r w:rsidR="003B50DF">
        <w:rPr>
          <w:szCs w:val="28"/>
        </w:rPr>
        <w:t>» июл</w:t>
      </w:r>
      <w:r w:rsidR="00C14DEF" w:rsidRPr="00C14DEF">
        <w:rPr>
          <w:szCs w:val="28"/>
        </w:rPr>
        <w:t>я 202</w:t>
      </w:r>
      <w:r w:rsidR="003B50DF">
        <w:rPr>
          <w:szCs w:val="28"/>
        </w:rPr>
        <w:t>6</w:t>
      </w:r>
      <w:r w:rsidR="00C14DEF" w:rsidRPr="00C14DEF">
        <w:rPr>
          <w:szCs w:val="28"/>
        </w:rPr>
        <w:t xml:space="preserve"> г.</w:t>
      </w:r>
      <w:r w:rsidR="007247F6">
        <w:rPr>
          <w:i/>
          <w:szCs w:val="28"/>
        </w:rPr>
        <w:tab/>
      </w:r>
      <w:r w:rsidR="007247F6">
        <w:rPr>
          <w:i/>
          <w:szCs w:val="28"/>
        </w:rPr>
        <w:tab/>
      </w:r>
      <w:bookmarkStart w:id="0" w:name="_GoBack"/>
      <w:bookmarkEnd w:id="0"/>
      <w:r w:rsidR="00C14DEF" w:rsidRPr="00C14DEF">
        <w:rPr>
          <w:i/>
          <w:szCs w:val="28"/>
        </w:rPr>
        <w:tab/>
      </w:r>
      <w:r w:rsidR="00C14DEF" w:rsidRPr="00C14DEF">
        <w:rPr>
          <w:i/>
          <w:szCs w:val="28"/>
        </w:rPr>
        <w:tab/>
      </w:r>
      <w:r w:rsidR="00ED06EC">
        <w:rPr>
          <w:i/>
          <w:szCs w:val="28"/>
        </w:rPr>
        <w:tab/>
      </w:r>
      <w:r w:rsidR="00ED06EC">
        <w:rPr>
          <w:i/>
          <w:szCs w:val="28"/>
        </w:rPr>
        <w:tab/>
      </w:r>
      <w:r w:rsidR="00C14DEF" w:rsidRPr="00C14DEF">
        <w:rPr>
          <w:i/>
          <w:szCs w:val="28"/>
        </w:rPr>
        <w:tab/>
      </w:r>
      <w:r w:rsidR="003B50DF">
        <w:rPr>
          <w:i/>
          <w:szCs w:val="28"/>
        </w:rPr>
        <w:t xml:space="preserve">            </w:t>
      </w:r>
      <w:r w:rsidR="00C14DEF" w:rsidRPr="00C14DEF">
        <w:rPr>
          <w:szCs w:val="28"/>
        </w:rPr>
        <w:t>№</w:t>
      </w:r>
      <w:r w:rsidR="00C14DEF" w:rsidRPr="00C14DEF">
        <w:rPr>
          <w:szCs w:val="28"/>
        </w:rPr>
        <w:tab/>
      </w:r>
      <w:r w:rsidR="00880582">
        <w:rPr>
          <w:szCs w:val="28"/>
        </w:rPr>
        <w:t>7-1</w:t>
      </w:r>
    </w:p>
    <w:p w:rsidR="00C14DEF" w:rsidRPr="00C14DEF" w:rsidRDefault="00C14DEF" w:rsidP="00C14DEF">
      <w:pPr>
        <w:pStyle w:val="a6"/>
        <w:rPr>
          <w:i/>
          <w:szCs w:val="28"/>
        </w:rPr>
      </w:pPr>
    </w:p>
    <w:p w:rsidR="00C14DEF" w:rsidRPr="00C14DEF" w:rsidRDefault="00C14DEF" w:rsidP="00C14DEF">
      <w:pPr>
        <w:pStyle w:val="a6"/>
        <w:jc w:val="center"/>
        <w:rPr>
          <w:szCs w:val="28"/>
        </w:rPr>
      </w:pPr>
      <w:r w:rsidRPr="00C14DEF">
        <w:rPr>
          <w:szCs w:val="28"/>
        </w:rPr>
        <w:t>с. Покровское</w:t>
      </w:r>
    </w:p>
    <w:p w:rsidR="00C14DEF" w:rsidRPr="00C14DEF" w:rsidRDefault="00C14DEF" w:rsidP="00C14DEF">
      <w:pPr>
        <w:pStyle w:val="a6"/>
        <w:rPr>
          <w:szCs w:val="28"/>
        </w:rPr>
      </w:pPr>
    </w:p>
    <w:p w:rsidR="00880582" w:rsidRPr="00880582" w:rsidRDefault="00880582" w:rsidP="00880582">
      <w:pPr>
        <w:pStyle w:val="14-15"/>
        <w:spacing w:line="240" w:lineRule="auto"/>
        <w:rPr>
          <w:b/>
          <w:szCs w:val="28"/>
        </w:rPr>
      </w:pPr>
      <w:r w:rsidRPr="00880582">
        <w:rPr>
          <w:b/>
          <w:szCs w:val="28"/>
        </w:rPr>
        <w:t xml:space="preserve">Об определении ответственных членов Территориальной избирательной комиссии </w:t>
      </w:r>
      <w:r>
        <w:rPr>
          <w:b/>
          <w:szCs w:val="28"/>
        </w:rPr>
        <w:t>Неклиновского</w:t>
      </w:r>
      <w:r w:rsidRPr="00880582">
        <w:rPr>
          <w:b/>
          <w:szCs w:val="28"/>
        </w:rPr>
        <w:t xml:space="preserve"> района Ростовской области с правом решающего голоса за реализацию адресного информирования избирателей на выборах </w:t>
      </w:r>
      <w:proofErr w:type="gramStart"/>
      <w:r w:rsidRPr="00880582">
        <w:rPr>
          <w:b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  <w:r w:rsidRPr="00880582">
        <w:rPr>
          <w:b/>
          <w:szCs w:val="28"/>
        </w:rPr>
        <w:t xml:space="preserve"> путем их оповещения способом поквартирного (подомового) обхода (проект «</w:t>
      </w:r>
      <w:proofErr w:type="spellStart"/>
      <w:r w:rsidRPr="00880582">
        <w:rPr>
          <w:b/>
          <w:szCs w:val="28"/>
        </w:rPr>
        <w:t>ИнформУИК</w:t>
      </w:r>
      <w:proofErr w:type="spellEnd"/>
      <w:r w:rsidRPr="00880582">
        <w:rPr>
          <w:b/>
          <w:szCs w:val="28"/>
        </w:rPr>
        <w:t xml:space="preserve">») на территории </w:t>
      </w:r>
      <w:r>
        <w:rPr>
          <w:b/>
          <w:szCs w:val="28"/>
        </w:rPr>
        <w:t>Неклиновского</w:t>
      </w:r>
      <w:r w:rsidRPr="00880582">
        <w:rPr>
          <w:b/>
          <w:szCs w:val="28"/>
        </w:rPr>
        <w:t xml:space="preserve"> района Ростовской области</w:t>
      </w:r>
    </w:p>
    <w:p w:rsidR="00880582" w:rsidRPr="00880582" w:rsidRDefault="00880582" w:rsidP="00880582">
      <w:pPr>
        <w:pStyle w:val="14-15"/>
        <w:spacing w:line="240" w:lineRule="auto"/>
        <w:rPr>
          <w:b/>
          <w:szCs w:val="28"/>
        </w:rPr>
      </w:pPr>
    </w:p>
    <w:p w:rsidR="00880582" w:rsidRPr="00880582" w:rsidRDefault="00880582" w:rsidP="00880582">
      <w:pPr>
        <w:pStyle w:val="14-15"/>
        <w:spacing w:line="240" w:lineRule="auto"/>
        <w:rPr>
          <w:b/>
          <w:szCs w:val="28"/>
        </w:rPr>
      </w:pPr>
    </w:p>
    <w:p w:rsidR="00880582" w:rsidRPr="00880582" w:rsidRDefault="00880582" w:rsidP="00880582">
      <w:pPr>
        <w:pStyle w:val="14-15"/>
        <w:spacing w:line="240" w:lineRule="auto"/>
        <w:rPr>
          <w:szCs w:val="28"/>
        </w:rPr>
      </w:pPr>
      <w:proofErr w:type="gramStart"/>
      <w:r w:rsidRPr="00880582">
        <w:rPr>
          <w:szCs w:val="28"/>
        </w:rPr>
        <w:t>В соответствии с пунктом 2 статьи 64 Федерального закона от 12.06.2002 № 67-ФЗ «Об основных гарантиях избирательных прав и права на участие в референдуме граждан Российской Федерации», частью 2 статьи 81 Федерального закона от 22.02.2014 № 20-ФЗ «О выборах депутатов Государственной Думы Федерального Собрания Российской Федерации», на основании выписки из протокола заседания Центральной избирательной комиссии Российской Федерации от 02.07.2026 № 11-1-9 «Об адресном</w:t>
      </w:r>
      <w:proofErr w:type="gramEnd"/>
      <w:r w:rsidRPr="00880582">
        <w:rPr>
          <w:szCs w:val="28"/>
        </w:rPr>
        <w:t xml:space="preserve"> </w:t>
      </w:r>
      <w:proofErr w:type="gramStart"/>
      <w:r w:rsidRPr="00880582">
        <w:rPr>
          <w:szCs w:val="28"/>
        </w:rPr>
        <w:t>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880582">
        <w:rPr>
          <w:szCs w:val="28"/>
        </w:rPr>
        <w:t>ИнформУИК</w:t>
      </w:r>
      <w:proofErr w:type="spellEnd"/>
      <w:r w:rsidRPr="00880582">
        <w:rPr>
          <w:szCs w:val="28"/>
        </w:rPr>
        <w:t>»)», постановления Избирательной комиссии Ростовской области от 09.07.2026 № 155-1 «О реализации адресного информирования избирателей на выборах депутатов Государственной Думы Федерального Собрания Российской Федерации девятого созыва путем их оповещения</w:t>
      </w:r>
      <w:proofErr w:type="gramEnd"/>
      <w:r w:rsidRPr="00880582">
        <w:rPr>
          <w:szCs w:val="28"/>
        </w:rPr>
        <w:t xml:space="preserve"> способом поквартирного (подомового) обхода (проект «</w:t>
      </w:r>
      <w:proofErr w:type="spellStart"/>
      <w:r w:rsidRPr="00880582">
        <w:rPr>
          <w:szCs w:val="28"/>
        </w:rPr>
        <w:t>ИнформУИК</w:t>
      </w:r>
      <w:proofErr w:type="spellEnd"/>
      <w:r w:rsidRPr="00880582">
        <w:rPr>
          <w:szCs w:val="28"/>
        </w:rPr>
        <w:t>») на территории Ростовской о</w:t>
      </w:r>
      <w:r w:rsidR="00E3614D">
        <w:rPr>
          <w:szCs w:val="28"/>
        </w:rPr>
        <w:t>бласти»,</w:t>
      </w:r>
    </w:p>
    <w:p w:rsidR="00E3614D" w:rsidRDefault="00880582" w:rsidP="00880582">
      <w:pPr>
        <w:pStyle w:val="14-15"/>
        <w:spacing w:line="240" w:lineRule="auto"/>
        <w:rPr>
          <w:szCs w:val="28"/>
        </w:rPr>
      </w:pPr>
      <w:r w:rsidRPr="00880582">
        <w:rPr>
          <w:szCs w:val="28"/>
        </w:rPr>
        <w:t>Территориальная избирательная комиссия</w:t>
      </w:r>
      <w:r w:rsidR="00E3614D">
        <w:rPr>
          <w:szCs w:val="28"/>
        </w:rPr>
        <w:t xml:space="preserve"> </w:t>
      </w:r>
      <w:r w:rsidR="00E3614D" w:rsidRPr="00E3614D">
        <w:rPr>
          <w:szCs w:val="28"/>
        </w:rPr>
        <w:t>Неклиновского района Ростовской области</w:t>
      </w:r>
      <w:r w:rsidR="00E3614D">
        <w:rPr>
          <w:szCs w:val="28"/>
        </w:rPr>
        <w:t xml:space="preserve"> </w:t>
      </w:r>
      <w:r w:rsidRPr="00880582">
        <w:rPr>
          <w:szCs w:val="28"/>
        </w:rPr>
        <w:t xml:space="preserve"> </w:t>
      </w:r>
    </w:p>
    <w:p w:rsidR="00880582" w:rsidRPr="00880582" w:rsidRDefault="00880582" w:rsidP="00E3614D">
      <w:pPr>
        <w:pStyle w:val="14-15"/>
        <w:spacing w:line="240" w:lineRule="auto"/>
        <w:jc w:val="center"/>
        <w:rPr>
          <w:szCs w:val="28"/>
        </w:rPr>
      </w:pPr>
      <w:r w:rsidRPr="00880582">
        <w:rPr>
          <w:szCs w:val="28"/>
        </w:rPr>
        <w:t>ПОСТАНОВИЛА:</w:t>
      </w:r>
    </w:p>
    <w:p w:rsidR="00880582" w:rsidRPr="00880582" w:rsidRDefault="00880582" w:rsidP="00880582">
      <w:pPr>
        <w:pStyle w:val="14-15"/>
        <w:spacing w:line="240" w:lineRule="auto"/>
        <w:rPr>
          <w:szCs w:val="28"/>
        </w:rPr>
      </w:pPr>
    </w:p>
    <w:p w:rsidR="00E3614D" w:rsidRDefault="00880582" w:rsidP="00E3614D">
      <w:pPr>
        <w:pStyle w:val="14-15"/>
        <w:spacing w:line="240" w:lineRule="auto"/>
        <w:rPr>
          <w:szCs w:val="28"/>
        </w:rPr>
      </w:pPr>
      <w:r w:rsidRPr="00880582">
        <w:rPr>
          <w:szCs w:val="28"/>
        </w:rPr>
        <w:t xml:space="preserve">1. Определить </w:t>
      </w:r>
      <w:r w:rsidR="00E3614D">
        <w:rPr>
          <w:szCs w:val="28"/>
        </w:rPr>
        <w:t>Сафонова Михаила Юрьевича,</w:t>
      </w:r>
      <w:r w:rsidRPr="00880582">
        <w:rPr>
          <w:szCs w:val="28"/>
        </w:rPr>
        <w:t xml:space="preserve"> председателя Территориальной избирательной комиссии</w:t>
      </w:r>
      <w:r w:rsidR="00E3614D">
        <w:rPr>
          <w:szCs w:val="28"/>
        </w:rPr>
        <w:t xml:space="preserve"> Неклиновского</w:t>
      </w:r>
      <w:r w:rsidRPr="00880582">
        <w:rPr>
          <w:szCs w:val="28"/>
        </w:rPr>
        <w:t xml:space="preserve"> района Ростовской области и </w:t>
      </w:r>
      <w:r w:rsidR="00E3614D">
        <w:rPr>
          <w:szCs w:val="28"/>
        </w:rPr>
        <w:t>Гаркушу Оксану Геннадьевну,</w:t>
      </w:r>
      <w:r w:rsidRPr="00880582">
        <w:rPr>
          <w:szCs w:val="28"/>
        </w:rPr>
        <w:t xml:space="preserve"> члена Территориальной избирательной комиссии </w:t>
      </w:r>
      <w:r w:rsidR="00E3614D">
        <w:rPr>
          <w:szCs w:val="28"/>
        </w:rPr>
        <w:t>Неклиновского</w:t>
      </w:r>
      <w:r w:rsidR="00E3614D" w:rsidRPr="00880582">
        <w:rPr>
          <w:szCs w:val="28"/>
        </w:rPr>
        <w:t xml:space="preserve"> </w:t>
      </w:r>
      <w:r w:rsidRPr="00880582">
        <w:rPr>
          <w:szCs w:val="28"/>
        </w:rPr>
        <w:t xml:space="preserve">района Ростовской области с правом решающего голоса ответственными за реализацию адресного информирования избирателей на выборах депутатов Государственной Думы Федерального Собрания Российской Федерации девятого созыва путем их </w:t>
      </w:r>
      <w:r w:rsidRPr="00880582">
        <w:rPr>
          <w:szCs w:val="28"/>
        </w:rPr>
        <w:lastRenderedPageBreak/>
        <w:t>оповещения способом поквартирного (подомового) обхода (проект «</w:t>
      </w:r>
      <w:proofErr w:type="spellStart"/>
      <w:r w:rsidRPr="00880582">
        <w:rPr>
          <w:szCs w:val="28"/>
        </w:rPr>
        <w:t>ИнформУИК</w:t>
      </w:r>
      <w:proofErr w:type="spellEnd"/>
      <w:r w:rsidRPr="00880582">
        <w:rPr>
          <w:szCs w:val="28"/>
        </w:rPr>
        <w:t xml:space="preserve">») на территории </w:t>
      </w:r>
      <w:r w:rsidR="00E3614D">
        <w:rPr>
          <w:szCs w:val="28"/>
        </w:rPr>
        <w:t>Неклиновского  района Ростовской области.</w:t>
      </w:r>
    </w:p>
    <w:p w:rsidR="00880582" w:rsidRDefault="00880582" w:rsidP="00E3614D">
      <w:pPr>
        <w:pStyle w:val="14-15"/>
        <w:spacing w:line="240" w:lineRule="auto"/>
        <w:rPr>
          <w:szCs w:val="28"/>
        </w:rPr>
      </w:pPr>
      <w:r w:rsidRPr="00880582">
        <w:rPr>
          <w:szCs w:val="28"/>
        </w:rPr>
        <w:t xml:space="preserve">2. </w:t>
      </w:r>
      <w:proofErr w:type="gramStart"/>
      <w:r w:rsidRPr="00880582">
        <w:rPr>
          <w:szCs w:val="28"/>
        </w:rPr>
        <w:t>Контроль за</w:t>
      </w:r>
      <w:proofErr w:type="gramEnd"/>
      <w:r w:rsidRPr="00880582">
        <w:rPr>
          <w:szCs w:val="28"/>
        </w:rPr>
        <w:t xml:space="preserve"> выполнением настоящего постановления возложить на</w:t>
      </w:r>
      <w:r w:rsidR="00E3614D">
        <w:rPr>
          <w:szCs w:val="28"/>
        </w:rPr>
        <w:t xml:space="preserve"> Сафонова М.Ю.</w:t>
      </w:r>
    </w:p>
    <w:p w:rsidR="00880582" w:rsidRDefault="00880582" w:rsidP="00880582">
      <w:pPr>
        <w:pStyle w:val="14-15"/>
        <w:widowControl/>
        <w:spacing w:line="240" w:lineRule="auto"/>
        <w:ind w:firstLine="0"/>
        <w:rPr>
          <w:szCs w:val="28"/>
        </w:rPr>
      </w:pPr>
    </w:p>
    <w:p w:rsidR="00880582" w:rsidRDefault="00880582" w:rsidP="00880582">
      <w:pPr>
        <w:pStyle w:val="14-15"/>
        <w:widowControl/>
        <w:spacing w:line="240" w:lineRule="auto"/>
        <w:ind w:firstLine="0"/>
        <w:rPr>
          <w:szCs w:val="28"/>
        </w:rPr>
      </w:pPr>
    </w:p>
    <w:p w:rsidR="00880582" w:rsidRDefault="00880582" w:rsidP="00880582">
      <w:pPr>
        <w:pStyle w:val="14-15"/>
        <w:widowControl/>
        <w:spacing w:line="240" w:lineRule="auto"/>
        <w:ind w:firstLine="0"/>
        <w:rPr>
          <w:szCs w:val="28"/>
        </w:rPr>
      </w:pPr>
    </w:p>
    <w:p w:rsidR="00C14DEF" w:rsidRDefault="00C14DEF" w:rsidP="00880582">
      <w:pPr>
        <w:pStyle w:val="14-15"/>
        <w:widowControl/>
        <w:spacing w:line="240" w:lineRule="auto"/>
        <w:ind w:firstLine="0"/>
        <w:rPr>
          <w:szCs w:val="28"/>
        </w:rPr>
      </w:pPr>
      <w:r w:rsidRPr="00880582">
        <w:rPr>
          <w:szCs w:val="28"/>
        </w:rPr>
        <w:t>П</w:t>
      </w:r>
      <w:r>
        <w:rPr>
          <w:szCs w:val="28"/>
        </w:rPr>
        <w:t>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65898">
        <w:rPr>
          <w:szCs w:val="28"/>
        </w:rPr>
        <w:tab/>
      </w:r>
      <w:r>
        <w:rPr>
          <w:szCs w:val="28"/>
        </w:rPr>
        <w:t>М.Ю. Сафонов</w:t>
      </w:r>
    </w:p>
    <w:p w:rsidR="00065898" w:rsidRDefault="00065898" w:rsidP="00065898">
      <w:pPr>
        <w:pStyle w:val="14-15"/>
        <w:widowControl/>
        <w:spacing w:line="240" w:lineRule="auto"/>
        <w:ind w:firstLine="0"/>
        <w:rPr>
          <w:szCs w:val="28"/>
        </w:rPr>
      </w:pPr>
    </w:p>
    <w:p w:rsidR="00065898" w:rsidRDefault="00065898" w:rsidP="00065898">
      <w:pPr>
        <w:pStyle w:val="14-15"/>
        <w:widowControl/>
        <w:spacing w:line="240" w:lineRule="auto"/>
        <w:ind w:firstLine="0"/>
        <w:rPr>
          <w:szCs w:val="28"/>
        </w:rPr>
      </w:pPr>
    </w:p>
    <w:p w:rsidR="00C14DEF" w:rsidRDefault="00C14DEF" w:rsidP="00065898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65898">
        <w:rPr>
          <w:szCs w:val="28"/>
        </w:rPr>
        <w:tab/>
      </w:r>
      <w:r w:rsidR="00D755B2">
        <w:rPr>
          <w:szCs w:val="28"/>
        </w:rPr>
        <w:t>О.В. Ляшева</w:t>
      </w:r>
    </w:p>
    <w:sectPr w:rsidR="00C14DEF" w:rsidSect="00065898">
      <w:pgSz w:w="11906" w:h="16838"/>
      <w:pgMar w:top="426" w:right="851" w:bottom="567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4DEF"/>
    <w:rsid w:val="00016991"/>
    <w:rsid w:val="00065898"/>
    <w:rsid w:val="000666DE"/>
    <w:rsid w:val="0026269F"/>
    <w:rsid w:val="002F113D"/>
    <w:rsid w:val="003B50DF"/>
    <w:rsid w:val="003C06A9"/>
    <w:rsid w:val="00414638"/>
    <w:rsid w:val="00464A29"/>
    <w:rsid w:val="004B5CED"/>
    <w:rsid w:val="0057462A"/>
    <w:rsid w:val="007247F6"/>
    <w:rsid w:val="00811509"/>
    <w:rsid w:val="00880582"/>
    <w:rsid w:val="008D49C4"/>
    <w:rsid w:val="00926538"/>
    <w:rsid w:val="00BF19DA"/>
    <w:rsid w:val="00C00FBC"/>
    <w:rsid w:val="00C14DEF"/>
    <w:rsid w:val="00C25D52"/>
    <w:rsid w:val="00C916F6"/>
    <w:rsid w:val="00CB13B4"/>
    <w:rsid w:val="00D450A1"/>
    <w:rsid w:val="00D61802"/>
    <w:rsid w:val="00D755B2"/>
    <w:rsid w:val="00E3614D"/>
    <w:rsid w:val="00ED06EC"/>
    <w:rsid w:val="00F079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6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4DEF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</w:rPr>
  </w:style>
  <w:style w:type="paragraph" w:styleId="a4">
    <w:name w:val="Body Text Indent"/>
    <w:basedOn w:val="a"/>
    <w:link w:val="a5"/>
    <w:semiHidden/>
    <w:unhideWhenUsed/>
    <w:rsid w:val="00C14DEF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</w:rPr>
  </w:style>
  <w:style w:type="character" w:customStyle="1" w:styleId="a5">
    <w:name w:val="Основной текст с отступом Знак"/>
    <w:basedOn w:val="a0"/>
    <w:link w:val="a4"/>
    <w:semiHidden/>
    <w:rsid w:val="00C14DEF"/>
    <w:rPr>
      <w:rFonts w:ascii="Times New Roman" w:eastAsia="Times New Roman" w:hAnsi="Times New Roman" w:cs="Times New Roman"/>
      <w:kern w:val="28"/>
      <w:sz w:val="28"/>
      <w:szCs w:val="20"/>
    </w:rPr>
  </w:style>
  <w:style w:type="paragraph" w:styleId="a6">
    <w:name w:val="No Spacing"/>
    <w:uiPriority w:val="1"/>
    <w:qFormat/>
    <w:rsid w:val="00C14D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">
    <w:name w:val="Текст14-1"/>
    <w:aliases w:val="5,Текст 14-1,Стиль12-1,Т-1,текст14"/>
    <w:basedOn w:val="a"/>
    <w:rsid w:val="00C14DEF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4DEF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658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58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708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366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16</cp:revision>
  <cp:lastPrinted>2026-07-20T12:01:00Z</cp:lastPrinted>
  <dcterms:created xsi:type="dcterms:W3CDTF">2022-06-17T06:52:00Z</dcterms:created>
  <dcterms:modified xsi:type="dcterms:W3CDTF">2026-07-20T12:07:00Z</dcterms:modified>
</cp:coreProperties>
</file>