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6E1" w:rsidRPr="006A0B29" w:rsidRDefault="000166E1" w:rsidP="00016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39C3EC0" wp14:editId="7C203505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166E1" w:rsidRPr="006A0B29" w:rsidTr="004C75B9">
        <w:trPr>
          <w:trHeight w:val="730"/>
        </w:trPr>
        <w:tc>
          <w:tcPr>
            <w:tcW w:w="10065" w:type="dxa"/>
          </w:tcPr>
          <w:p w:rsidR="000166E1" w:rsidRPr="006A0B29" w:rsidRDefault="00856CD2" w:rsidP="00016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0166E1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0166E1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166E1" w:rsidRPr="006A0B29" w:rsidRDefault="000166E1" w:rsidP="00016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474D4B" w:rsidRDefault="00474D4B" w:rsidP="000166E1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D4B" w:rsidRPr="00333D15" w:rsidRDefault="00474D4B" w:rsidP="00474D4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4D4B" w:rsidRDefault="00474D4B" w:rsidP="00474D4B">
      <w:pPr>
        <w:pStyle w:val="a8"/>
        <w:rPr>
          <w:rFonts w:ascii="Times New Roman" w:hAnsi="Times New Roman" w:cs="Times New Roman"/>
          <w:szCs w:val="20"/>
        </w:rPr>
      </w:pPr>
    </w:p>
    <w:p w:rsidR="00474D4B" w:rsidRPr="000166E1" w:rsidRDefault="000166E1" w:rsidP="000166E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474D4B">
        <w:rPr>
          <w:rFonts w:ascii="Times New Roman" w:hAnsi="Times New Roman" w:cs="Times New Roman"/>
          <w:sz w:val="28"/>
          <w:szCs w:val="28"/>
        </w:rPr>
        <w:t>15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 июня  202</w:t>
      </w:r>
      <w:r w:rsidR="00A071B1">
        <w:rPr>
          <w:rFonts w:ascii="Times New Roman" w:hAnsi="Times New Roman" w:cs="Times New Roman"/>
          <w:sz w:val="28"/>
          <w:szCs w:val="28"/>
        </w:rPr>
        <w:t>4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 г.</w:t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 w:rsidR="00474D4B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№ </w:t>
      </w:r>
      <w:r w:rsidR="00A071B1">
        <w:rPr>
          <w:rFonts w:ascii="Times New Roman" w:hAnsi="Times New Roman" w:cs="Times New Roman"/>
          <w:sz w:val="28"/>
          <w:szCs w:val="28"/>
        </w:rPr>
        <w:t>123-9</w:t>
      </w:r>
    </w:p>
    <w:p w:rsidR="00474D4B" w:rsidRPr="00474D4B" w:rsidRDefault="00474D4B" w:rsidP="00474D4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74D4B" w:rsidRDefault="00474D4B" w:rsidP="00474D4B">
      <w:pPr>
        <w:pStyle w:val="1"/>
        <w:ind w:left="1701" w:right="1984"/>
        <w:jc w:val="both"/>
        <w:rPr>
          <w:sz w:val="28"/>
        </w:rPr>
      </w:pPr>
    </w:p>
    <w:p w:rsidR="00474D4B" w:rsidRPr="004C7000" w:rsidRDefault="00474D4B" w:rsidP="00A071B1">
      <w:pPr>
        <w:pStyle w:val="1"/>
        <w:ind w:left="1701" w:right="1984"/>
        <w:jc w:val="both"/>
        <w:rPr>
          <w:b w:val="0"/>
          <w:sz w:val="28"/>
          <w:szCs w:val="28"/>
        </w:rPr>
      </w:pPr>
      <w:r>
        <w:rPr>
          <w:sz w:val="28"/>
        </w:rPr>
        <w:t xml:space="preserve">О Рабочей группе по приему и проверке документов, представляемых в Территориальную избирательную комиссию Неклиновского района Ростовской области для уведомления о выдвижении и для регистрации кандидатов при проведении </w:t>
      </w:r>
      <w:r w:rsidR="00A071B1" w:rsidRPr="00A071B1">
        <w:rPr>
          <w:sz w:val="28"/>
        </w:rPr>
        <w:t xml:space="preserve">дополнительных выборов депутата Собрания депутатов </w:t>
      </w:r>
      <w:proofErr w:type="spellStart"/>
      <w:r w:rsidR="00A071B1">
        <w:rPr>
          <w:sz w:val="28"/>
        </w:rPr>
        <w:t>Новобессергеневского</w:t>
      </w:r>
      <w:proofErr w:type="spellEnd"/>
      <w:r w:rsidR="00A071B1" w:rsidRPr="00A071B1">
        <w:rPr>
          <w:sz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A071B1">
        <w:rPr>
          <w:sz w:val="28"/>
        </w:rPr>
        <w:t>Новобессергеневскому</w:t>
      </w:r>
      <w:proofErr w:type="spellEnd"/>
      <w:r w:rsidR="00A071B1" w:rsidRPr="00A071B1">
        <w:rPr>
          <w:sz w:val="28"/>
        </w:rPr>
        <w:t xml:space="preserve"> одноман</w:t>
      </w:r>
      <w:r w:rsidR="00A071B1">
        <w:rPr>
          <w:sz w:val="28"/>
        </w:rPr>
        <w:t>датному избирательному округу №9</w:t>
      </w:r>
    </w:p>
    <w:p w:rsidR="00474D4B" w:rsidRDefault="000166E1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74D4B" w:rsidRPr="00474D4B">
        <w:rPr>
          <w:rFonts w:ascii="Times New Roman" w:hAnsi="Times New Roman" w:cs="Times New Roman"/>
          <w:sz w:val="28"/>
          <w:szCs w:val="28"/>
        </w:rPr>
        <w:t>В соответствии со статьями 1</w:t>
      </w:r>
      <w:r w:rsidR="00E83D36">
        <w:rPr>
          <w:rFonts w:ascii="Times New Roman" w:hAnsi="Times New Roman" w:cs="Times New Roman"/>
          <w:sz w:val="28"/>
          <w:szCs w:val="28"/>
        </w:rPr>
        <w:t>6</w:t>
      </w:r>
      <w:r w:rsidR="00474D4B" w:rsidRPr="00474D4B">
        <w:rPr>
          <w:rFonts w:ascii="Times New Roman" w:hAnsi="Times New Roman" w:cs="Times New Roman"/>
          <w:sz w:val="28"/>
          <w:szCs w:val="28"/>
        </w:rPr>
        <w:t>, 2</w:t>
      </w:r>
      <w:r w:rsidR="00E83D36">
        <w:rPr>
          <w:rFonts w:ascii="Times New Roman" w:hAnsi="Times New Roman" w:cs="Times New Roman"/>
          <w:sz w:val="28"/>
          <w:szCs w:val="28"/>
        </w:rPr>
        <w:t>2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, 30 Областного закона </w:t>
      </w:r>
      <w:r w:rsidR="00474D4B">
        <w:rPr>
          <w:rFonts w:ascii="Times New Roman" w:eastAsiaTheme="minorHAnsi" w:hAnsi="Times New Roman" w:cs="Times New Roman"/>
          <w:sz w:val="28"/>
          <w:szCs w:val="28"/>
          <w:lang w:eastAsia="en-US"/>
        </w:rPr>
        <w:t>от 12.05.2016 г.</w:t>
      </w:r>
      <w:r w:rsidR="00474D4B" w:rsidRPr="00474D4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№ 525-ЗС «О выборах и референдумах в Ростовской области»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, в целях обеспечения приема и проверки  документов, представляемых  в </w:t>
      </w:r>
      <w:r w:rsidR="00474D4B">
        <w:rPr>
          <w:rFonts w:ascii="Times New Roman" w:hAnsi="Times New Roman" w:cs="Times New Roman"/>
          <w:sz w:val="28"/>
          <w:szCs w:val="28"/>
        </w:rPr>
        <w:t xml:space="preserve">Территориальную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474D4B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70B96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 и для регистрации кандидатов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дополнительных выборов депутата Собрания депутатов </w:t>
      </w:r>
      <w:proofErr w:type="spellStart"/>
      <w:r w:rsidR="00A071B1" w:rsidRPr="00A071B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A071B1" w:rsidRPr="00A071B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</w:t>
      </w:r>
      <w:proofErr w:type="gramEnd"/>
      <w:r w:rsidR="00A071B1" w:rsidRPr="00A07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1B1" w:rsidRPr="00A071B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№9</w:t>
      </w:r>
      <w:r w:rsidR="00A071B1">
        <w:rPr>
          <w:rFonts w:ascii="Times New Roman" w:hAnsi="Times New Roman" w:cs="Times New Roman"/>
          <w:sz w:val="28"/>
          <w:szCs w:val="28"/>
        </w:rPr>
        <w:t>,</w:t>
      </w:r>
    </w:p>
    <w:p w:rsidR="00474D4B" w:rsidRPr="00474D4B" w:rsidRDefault="000166E1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74D4B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="00474D4B" w:rsidRPr="00474D4B">
        <w:rPr>
          <w:rFonts w:ascii="Times New Roman" w:hAnsi="Times New Roman" w:cs="Times New Roman"/>
          <w:caps/>
          <w:sz w:val="28"/>
          <w:szCs w:val="28"/>
        </w:rPr>
        <w:t>постановляет:</w:t>
      </w:r>
    </w:p>
    <w:p w:rsidR="00474D4B" w:rsidRPr="00474D4B" w:rsidRDefault="00474D4B" w:rsidP="0001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bCs/>
          <w:sz w:val="28"/>
          <w:szCs w:val="28"/>
        </w:rPr>
        <w:tab/>
        <w:t>1. </w:t>
      </w:r>
      <w:proofErr w:type="gramStart"/>
      <w:r w:rsidRPr="00474D4B">
        <w:rPr>
          <w:rFonts w:ascii="Times New Roman" w:hAnsi="Times New Roman" w:cs="Times New Roman"/>
          <w:bCs/>
          <w:sz w:val="28"/>
          <w:szCs w:val="28"/>
        </w:rPr>
        <w:t xml:space="preserve">Создать Рабочую группу </w:t>
      </w:r>
      <w:r w:rsidRPr="00474D4B">
        <w:rPr>
          <w:rFonts w:ascii="Times New Roman" w:hAnsi="Times New Roman" w:cs="Times New Roman"/>
          <w:sz w:val="28"/>
          <w:szCs w:val="28"/>
        </w:rPr>
        <w:t xml:space="preserve">по приему и проверке документов, представляемых  в </w:t>
      </w:r>
      <w:r w:rsidR="00870B96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</w:t>
      </w:r>
      <w:r w:rsidRPr="00474D4B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870B96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70B96">
        <w:rPr>
          <w:rFonts w:ascii="Times New Roman" w:hAnsi="Times New Roman" w:cs="Times New Roman"/>
          <w:sz w:val="28"/>
          <w:szCs w:val="28"/>
        </w:rPr>
        <w:t xml:space="preserve">для уведомления о выдвижении и для регистрации кандидатов </w:t>
      </w:r>
      <w:r w:rsidRPr="00474D4B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дополнительных выборов депутата Собрания депутатов </w:t>
      </w:r>
      <w:proofErr w:type="spellStart"/>
      <w:r w:rsidR="00A071B1" w:rsidRPr="00A071B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A071B1" w:rsidRPr="00A071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071B1" w:rsidRPr="00A071B1">
        <w:rPr>
          <w:rFonts w:ascii="Times New Roman" w:hAnsi="Times New Roman" w:cs="Times New Roman"/>
          <w:sz w:val="28"/>
          <w:szCs w:val="28"/>
        </w:rPr>
        <w:lastRenderedPageBreak/>
        <w:t xml:space="preserve">Неклиновского района Ростовской области пятого созыва по </w:t>
      </w:r>
      <w:proofErr w:type="spellStart"/>
      <w:r w:rsidR="00A071B1" w:rsidRPr="00A071B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№9</w:t>
      </w:r>
      <w:r w:rsidR="00A071B1">
        <w:rPr>
          <w:rFonts w:ascii="Times New Roman" w:hAnsi="Times New Roman" w:cs="Times New Roman"/>
          <w:sz w:val="28"/>
          <w:szCs w:val="28"/>
        </w:rPr>
        <w:t xml:space="preserve"> </w:t>
      </w:r>
      <w:r w:rsidRPr="00474D4B">
        <w:rPr>
          <w:rFonts w:ascii="Times New Roman" w:hAnsi="Times New Roman" w:cs="Times New Roman"/>
          <w:sz w:val="28"/>
          <w:szCs w:val="28"/>
        </w:rPr>
        <w:t>и утвердить ее состав согласно приложению.</w:t>
      </w:r>
      <w:proofErr w:type="gramEnd"/>
    </w:p>
    <w:p w:rsidR="00474D4B" w:rsidRPr="00474D4B" w:rsidRDefault="00474D4B" w:rsidP="0001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ab/>
        <w:t>2.  </w:t>
      </w:r>
      <w:proofErr w:type="gramStart"/>
      <w:r w:rsidRPr="00474D4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74D4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 w:rsidR="00870B9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Pr="00474D4B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870B96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474D4B" w:rsidRPr="00474D4B" w:rsidRDefault="000166E1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474D4B" w:rsidRPr="00474D4B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74D4B" w:rsidRPr="00474D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74D4B" w:rsidRPr="00474D4B">
        <w:rPr>
          <w:rFonts w:ascii="Times New Roman" w:hAnsi="Times New Roman" w:cs="Times New Roman"/>
          <w:sz w:val="28"/>
          <w:szCs w:val="28"/>
        </w:rPr>
        <w:t xml:space="preserve"> выполнением настоящ</w:t>
      </w:r>
      <w:r w:rsidR="00870B96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  </w:t>
      </w:r>
      <w:r w:rsidR="00E83D36">
        <w:rPr>
          <w:rFonts w:ascii="Times New Roman" w:hAnsi="Times New Roman" w:cs="Times New Roman"/>
          <w:sz w:val="28"/>
          <w:szCs w:val="28"/>
        </w:rPr>
        <w:t>секретаря</w:t>
      </w:r>
      <w:r w:rsidR="00870B96">
        <w:rPr>
          <w:rFonts w:ascii="Times New Roman" w:hAnsi="Times New Roman" w:cs="Times New Roman"/>
          <w:sz w:val="28"/>
          <w:szCs w:val="28"/>
        </w:rPr>
        <w:t xml:space="preserve">  Территориальной избирательной комиссии 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870B96">
        <w:rPr>
          <w:rFonts w:ascii="Times New Roman" w:hAnsi="Times New Roman" w:cs="Times New Roman"/>
          <w:sz w:val="28"/>
          <w:szCs w:val="28"/>
        </w:rPr>
        <w:t xml:space="preserve"> </w:t>
      </w:r>
      <w:r w:rsidR="00E83D36">
        <w:rPr>
          <w:rFonts w:ascii="Times New Roman" w:hAnsi="Times New Roman" w:cs="Times New Roman"/>
          <w:sz w:val="28"/>
          <w:szCs w:val="28"/>
        </w:rPr>
        <w:t>Ляшеву О.В.</w:t>
      </w:r>
    </w:p>
    <w:p w:rsidR="00474D4B" w:rsidRP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</w:p>
    <w:p w:rsid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="00870B96">
        <w:rPr>
          <w:rFonts w:ascii="Times New Roman" w:hAnsi="Times New Roman" w:cs="Times New Roman"/>
          <w:sz w:val="28"/>
          <w:szCs w:val="28"/>
        </w:rPr>
        <w:t>М</w:t>
      </w:r>
      <w:r w:rsidRPr="00474D4B">
        <w:rPr>
          <w:rFonts w:ascii="Times New Roman" w:hAnsi="Times New Roman" w:cs="Times New Roman"/>
          <w:sz w:val="28"/>
          <w:szCs w:val="28"/>
        </w:rPr>
        <w:t>.</w:t>
      </w:r>
      <w:r w:rsidR="00870B96">
        <w:rPr>
          <w:rFonts w:ascii="Times New Roman" w:hAnsi="Times New Roman" w:cs="Times New Roman"/>
          <w:sz w:val="28"/>
          <w:szCs w:val="28"/>
        </w:rPr>
        <w:t>Ю</w:t>
      </w:r>
      <w:r w:rsidRPr="00474D4B">
        <w:rPr>
          <w:rFonts w:ascii="Times New Roman" w:hAnsi="Times New Roman" w:cs="Times New Roman"/>
          <w:sz w:val="28"/>
          <w:szCs w:val="28"/>
        </w:rPr>
        <w:t>.</w:t>
      </w:r>
      <w:r w:rsidR="00870B96"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0166E1" w:rsidRPr="00474D4B" w:rsidRDefault="000166E1" w:rsidP="00474D4B">
      <w:pPr>
        <w:rPr>
          <w:rFonts w:ascii="Times New Roman" w:hAnsi="Times New Roman" w:cs="Times New Roman"/>
          <w:sz w:val="28"/>
          <w:szCs w:val="28"/>
        </w:rPr>
      </w:pPr>
    </w:p>
    <w:p w:rsidR="00474D4B" w:rsidRP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</w:t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="000166E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70B96">
        <w:rPr>
          <w:rFonts w:ascii="Times New Roman" w:hAnsi="Times New Roman" w:cs="Times New Roman"/>
          <w:sz w:val="28"/>
          <w:szCs w:val="28"/>
        </w:rPr>
        <w:t>О.В. Ляшева</w:t>
      </w:r>
    </w:p>
    <w:p w:rsidR="00474D4B" w:rsidRDefault="00474D4B" w:rsidP="00474D4B">
      <w:pPr>
        <w:pStyle w:val="1"/>
        <w:tabs>
          <w:tab w:val="left" w:pos="426"/>
          <w:tab w:val="left" w:pos="9540"/>
        </w:tabs>
        <w:spacing w:line="360" w:lineRule="auto"/>
        <w:ind w:right="22" w:firstLine="709"/>
        <w:jc w:val="both"/>
        <w:rPr>
          <w:b w:val="0"/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  <w:r>
        <w:rPr>
          <w:sz w:val="28"/>
        </w:rPr>
        <w:tab/>
      </w: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474D4B" w:rsidRDefault="00474D4B" w:rsidP="00474D4B">
      <w:pPr>
        <w:tabs>
          <w:tab w:val="left" w:pos="426"/>
        </w:tabs>
        <w:spacing w:line="360" w:lineRule="auto"/>
        <w:rPr>
          <w:sz w:val="28"/>
        </w:rPr>
      </w:pPr>
    </w:p>
    <w:p w:rsidR="00870B96" w:rsidRDefault="00870B96" w:rsidP="00474D4B">
      <w:pPr>
        <w:ind w:left="5103" w:right="-426"/>
        <w:jc w:val="center"/>
        <w:rPr>
          <w:sz w:val="28"/>
          <w:szCs w:val="28"/>
        </w:rPr>
      </w:pPr>
    </w:p>
    <w:p w:rsidR="000166E1" w:rsidRDefault="000166E1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74D4B" w:rsidRPr="00870B96" w:rsidRDefault="000166E1" w:rsidP="000166E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УТВЕРЖДЕН</w:t>
      </w:r>
      <w:r w:rsidR="00870B96">
        <w:rPr>
          <w:rFonts w:ascii="Times New Roman" w:hAnsi="Times New Roman" w:cs="Times New Roman"/>
          <w:sz w:val="28"/>
          <w:szCs w:val="28"/>
        </w:rPr>
        <w:t>:</w:t>
      </w:r>
    </w:p>
    <w:p w:rsidR="00870B96" w:rsidRDefault="00870B96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0166E1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0166E1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 w:rsidRPr="000166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0166E1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0166E1">
        <w:rPr>
          <w:rFonts w:ascii="Times New Roman" w:hAnsi="Times New Roman" w:cs="Times New Roman"/>
          <w:sz w:val="24"/>
          <w:szCs w:val="24"/>
        </w:rPr>
        <w:t xml:space="preserve">Неклиновского района 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0166E1">
        <w:rPr>
          <w:rFonts w:ascii="Times New Roman" w:hAnsi="Times New Roman" w:cs="Times New Roman"/>
          <w:sz w:val="24"/>
          <w:szCs w:val="24"/>
        </w:rPr>
        <w:t xml:space="preserve">Ростовской области </w:t>
      </w:r>
    </w:p>
    <w:p w:rsidR="00474D4B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A071B1">
        <w:rPr>
          <w:rFonts w:ascii="Times New Roman" w:hAnsi="Times New Roman" w:cs="Times New Roman"/>
          <w:sz w:val="24"/>
          <w:szCs w:val="24"/>
        </w:rPr>
        <w:t xml:space="preserve">                 от 15 июня 2024 г. № 123-9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74D4B" w:rsidRPr="00870B96" w:rsidRDefault="00474D4B" w:rsidP="00870B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B9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474D4B" w:rsidRPr="00870B96" w:rsidRDefault="00474D4B" w:rsidP="00870B9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0B96">
        <w:rPr>
          <w:rFonts w:ascii="Times New Roman" w:hAnsi="Times New Roman" w:cs="Times New Roman"/>
          <w:b/>
          <w:sz w:val="28"/>
          <w:szCs w:val="28"/>
        </w:rPr>
        <w:t xml:space="preserve">Рабочей группы по приему и проверке документов, представляемых в </w:t>
      </w:r>
      <w:r w:rsidR="006E1DAA">
        <w:rPr>
          <w:rFonts w:ascii="Times New Roman" w:hAnsi="Times New Roman" w:cs="Times New Roman"/>
          <w:b/>
          <w:sz w:val="28"/>
          <w:szCs w:val="28"/>
        </w:rPr>
        <w:t>Территориальную избирательную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 комиссию </w:t>
      </w:r>
      <w:r w:rsidR="006E1DAA"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6E1DAA">
        <w:rPr>
          <w:rFonts w:ascii="Times New Roman" w:hAnsi="Times New Roman" w:cs="Times New Roman"/>
          <w:b/>
          <w:sz w:val="28"/>
          <w:szCs w:val="28"/>
        </w:rPr>
        <w:t xml:space="preserve">для уведомления о выдвижении и для регистрации кандидатов 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выборов депутата Собрания депутатов </w:t>
      </w:r>
      <w:proofErr w:type="spellStart"/>
      <w:r w:rsidR="00A071B1" w:rsidRPr="00A071B1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A071B1" w:rsidRPr="00A071B1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№9</w:t>
      </w:r>
    </w:p>
    <w:p w:rsidR="00474D4B" w:rsidRPr="00870B96" w:rsidRDefault="00474D4B" w:rsidP="00870B96">
      <w:pPr>
        <w:rPr>
          <w:rFonts w:ascii="Times New Roman" w:hAnsi="Times New Roman" w:cs="Times New Roman"/>
          <w:b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Руководитель рабочей группы:</w:t>
      </w:r>
    </w:p>
    <w:p w:rsidR="00474D4B" w:rsidRPr="00091C0C" w:rsidRDefault="00474D4B" w:rsidP="00870B9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8"/>
        <w:gridCol w:w="310"/>
        <w:gridCol w:w="4793"/>
      </w:tblGrid>
      <w:tr w:rsidR="00474D4B" w:rsidRPr="00091C0C" w:rsidTr="00B11EA5">
        <w:tc>
          <w:tcPr>
            <w:tcW w:w="4470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Саакян Антон Андреевич</w:t>
            </w:r>
          </w:p>
        </w:tc>
        <w:tc>
          <w:tcPr>
            <w:tcW w:w="307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4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Территориальной избирательной </w:t>
            </w:r>
            <w:r w:rsidR="00474D4B"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</w:t>
            </w: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Неклиновского района </w:t>
            </w:r>
            <w:r w:rsidR="00474D4B" w:rsidRPr="00091C0C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</w:p>
        </w:tc>
      </w:tr>
    </w:tbl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Заместитель руководителя рабочей группы:</w:t>
      </w: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0"/>
        <w:gridCol w:w="310"/>
        <w:gridCol w:w="4781"/>
      </w:tblGrid>
      <w:tr w:rsidR="00474D4B" w:rsidRPr="00091C0C" w:rsidTr="00B11EA5">
        <w:tc>
          <w:tcPr>
            <w:tcW w:w="4500" w:type="dxa"/>
          </w:tcPr>
          <w:p w:rsidR="00474D4B" w:rsidRPr="00091C0C" w:rsidRDefault="00091C0C" w:rsidP="00091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Гаркуша Оксана Геннадьевна</w:t>
            </w:r>
          </w:p>
        </w:tc>
        <w:tc>
          <w:tcPr>
            <w:tcW w:w="273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8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 w:rsidR="00870B96"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Неклиновского района </w:t>
            </w: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 с правом решающего голоса</w:t>
            </w:r>
          </w:p>
        </w:tc>
      </w:tr>
    </w:tbl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Секретарь рабочей группы:</w:t>
      </w:r>
    </w:p>
    <w:tbl>
      <w:tblPr>
        <w:tblStyle w:val="a7"/>
        <w:tblW w:w="95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4"/>
        <w:gridCol w:w="310"/>
        <w:gridCol w:w="4772"/>
      </w:tblGrid>
      <w:tr w:rsidR="00474D4B" w:rsidRPr="00091C0C" w:rsidTr="00B11EA5">
        <w:tc>
          <w:tcPr>
            <w:tcW w:w="4545" w:type="dxa"/>
          </w:tcPr>
          <w:p w:rsidR="00474D4B" w:rsidRPr="00091C0C" w:rsidRDefault="00091C0C" w:rsidP="00E83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Тур Лилия Сергеевна</w:t>
            </w:r>
          </w:p>
        </w:tc>
        <w:tc>
          <w:tcPr>
            <w:tcW w:w="236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05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</w:tc>
      </w:tr>
    </w:tbl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lastRenderedPageBreak/>
        <w:t>Члены рабочей группы: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1"/>
      </w:tblGrid>
      <w:tr w:rsidR="00FA0277" w:rsidRPr="00091C0C" w:rsidTr="00B11EA5">
        <w:tc>
          <w:tcPr>
            <w:tcW w:w="4470" w:type="dxa"/>
          </w:tcPr>
          <w:p w:rsidR="00474D4B" w:rsidRPr="00091C0C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Ляшева Оксана Викторовна </w:t>
            </w:r>
            <w:r w:rsidR="00E83D36"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</w:tc>
        <w:tc>
          <w:tcPr>
            <w:tcW w:w="310" w:type="dxa"/>
          </w:tcPr>
          <w:p w:rsidR="00474D4B" w:rsidRPr="00091C0C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1" w:type="dxa"/>
          </w:tcPr>
          <w:p w:rsidR="00474D4B" w:rsidRPr="00091C0C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Секретарь Территориальной избирательной  комиссии Неклиновского района Ростовской области</w:t>
            </w:r>
          </w:p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091C0C" w:rsidTr="00B11EA5">
        <w:tc>
          <w:tcPr>
            <w:tcW w:w="4470" w:type="dxa"/>
          </w:tcPr>
          <w:p w:rsidR="00E83D36" w:rsidRPr="00091C0C" w:rsidRDefault="00E83D36" w:rsidP="00E83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Кошкарева  Татьяна Николаевна</w:t>
            </w: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091C0C" w:rsidTr="00B11EA5">
        <w:tc>
          <w:tcPr>
            <w:tcW w:w="447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Лукиенко</w:t>
            </w:r>
            <w:proofErr w:type="spellEnd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 Ирина Анатольевна</w:t>
            </w:r>
          </w:p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Эксперты из числа привлеченных специалистов</w:t>
            </w: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bookmarkStart w:id="0" w:name="_GoBack"/>
            <w:bookmarkEnd w:id="0"/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rPr>
          <w:trHeight w:val="751"/>
        </w:trPr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  <w:r w:rsidRPr="00870B96">
        <w:rPr>
          <w:rFonts w:ascii="Times New Roman" w:hAnsi="Times New Roman" w:cs="Times New Roman"/>
          <w:sz w:val="28"/>
          <w:szCs w:val="28"/>
        </w:rPr>
        <w:tab/>
      </w: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  <w:r w:rsidRPr="00870B96">
        <w:rPr>
          <w:rFonts w:ascii="Times New Roman" w:hAnsi="Times New Roman" w:cs="Times New Roman"/>
          <w:sz w:val="28"/>
          <w:szCs w:val="28"/>
        </w:rPr>
        <w:tab/>
      </w: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870B96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56AC0" w:rsidRDefault="00456AC0"/>
    <w:sectPr w:rsidR="00456AC0" w:rsidSect="00A071B1">
      <w:headerReference w:type="even" r:id="rId8"/>
      <w:headerReference w:type="default" r:id="rId9"/>
      <w:headerReference w:type="first" r:id="rId10"/>
      <w:pgSz w:w="11906" w:h="16838"/>
      <w:pgMar w:top="-1418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CD2" w:rsidRDefault="00856CD2">
      <w:pPr>
        <w:spacing w:after="0" w:line="240" w:lineRule="auto"/>
      </w:pPr>
      <w:r>
        <w:separator/>
      </w:r>
    </w:p>
  </w:endnote>
  <w:endnote w:type="continuationSeparator" w:id="0">
    <w:p w:rsidR="00856CD2" w:rsidRDefault="0085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CD2" w:rsidRDefault="00856CD2">
      <w:pPr>
        <w:spacing w:after="0" w:line="240" w:lineRule="auto"/>
      </w:pPr>
      <w:r>
        <w:separator/>
      </w:r>
    </w:p>
  </w:footnote>
  <w:footnote w:type="continuationSeparator" w:id="0">
    <w:p w:rsidR="00856CD2" w:rsidRDefault="00856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538231"/>
      <w:docPartObj>
        <w:docPartGallery w:val="Page Numbers (Top of Page)"/>
        <w:docPartUnique/>
      </w:docPartObj>
    </w:sdtPr>
    <w:sdtEndPr/>
    <w:sdtContent>
      <w:p w:rsidR="008C2F68" w:rsidRDefault="00456AC0">
        <w:pPr>
          <w:pStyle w:val="a4"/>
          <w:jc w:val="center"/>
        </w:pPr>
        <w:r>
          <w:t>2</w:t>
        </w:r>
      </w:p>
    </w:sdtContent>
  </w:sdt>
  <w:p w:rsidR="00A87253" w:rsidRDefault="00856CD2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1C2" w:rsidRDefault="00856CD2" w:rsidP="003B6C59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F68" w:rsidRDefault="00856CD2">
    <w:pPr>
      <w:pStyle w:val="a4"/>
      <w:jc w:val="center"/>
    </w:pPr>
  </w:p>
  <w:p w:rsidR="00D8497B" w:rsidRDefault="00856C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4D4B"/>
    <w:rsid w:val="000166E1"/>
    <w:rsid w:val="00091C0C"/>
    <w:rsid w:val="0010314F"/>
    <w:rsid w:val="00456AC0"/>
    <w:rsid w:val="00474D4B"/>
    <w:rsid w:val="006E1DAA"/>
    <w:rsid w:val="00856CD2"/>
    <w:rsid w:val="00870B96"/>
    <w:rsid w:val="00A071B1"/>
    <w:rsid w:val="00E83D36"/>
    <w:rsid w:val="00FA0277"/>
    <w:rsid w:val="00F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74D4B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4D4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3">
    <w:name w:val="Рабочий"/>
    <w:basedOn w:val="a"/>
    <w:rsid w:val="00474D4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semiHidden/>
    <w:rsid w:val="00474D4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474D4B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rsid w:val="00474D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474D4B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Содерж"/>
    <w:basedOn w:val="a"/>
    <w:rsid w:val="00474D4B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table" w:styleId="a7">
    <w:name w:val="Table Grid"/>
    <w:basedOn w:val="a1"/>
    <w:uiPriority w:val="59"/>
    <w:rsid w:val="00474D4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474D4B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016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66E1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unhideWhenUsed/>
    <w:rsid w:val="00016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66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dcterms:created xsi:type="dcterms:W3CDTF">2023-06-19T08:35:00Z</dcterms:created>
  <dcterms:modified xsi:type="dcterms:W3CDTF">2024-06-06T12:32:00Z</dcterms:modified>
</cp:coreProperties>
</file>