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062" w:rsidRDefault="00AA58C5" w:rsidP="00AA58C5">
      <w:pPr>
        <w:rPr>
          <w:b/>
          <w:sz w:val="28"/>
          <w:szCs w:val="2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1471872C" wp14:editId="625B6272">
            <wp:simplePos x="0" y="0"/>
            <wp:positionH relativeFrom="column">
              <wp:posOffset>2440305</wp:posOffset>
            </wp:positionH>
            <wp:positionV relativeFrom="paragraph">
              <wp:posOffset>-459105</wp:posOffset>
            </wp:positionV>
            <wp:extent cx="752475" cy="7905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6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6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6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5062" w:rsidRPr="00BB5062" w:rsidRDefault="00AA58C5" w:rsidP="00BB506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B5062" w:rsidRPr="00BB5062">
        <w:rPr>
          <w:rFonts w:ascii="Times New Roman" w:hAnsi="Times New Roman" w:cs="Times New Roman"/>
          <w:sz w:val="28"/>
          <w:szCs w:val="28"/>
        </w:rPr>
        <w:t>«2</w:t>
      </w:r>
      <w:r w:rsidR="00BB5062">
        <w:rPr>
          <w:rFonts w:ascii="Times New Roman" w:hAnsi="Times New Roman" w:cs="Times New Roman"/>
          <w:sz w:val="28"/>
          <w:szCs w:val="28"/>
        </w:rPr>
        <w:t>3» июня 2022</w:t>
      </w:r>
      <w:r w:rsidR="00BB5062" w:rsidRPr="00BB5062">
        <w:rPr>
          <w:rFonts w:ascii="Times New Roman" w:hAnsi="Times New Roman" w:cs="Times New Roman"/>
          <w:sz w:val="28"/>
          <w:szCs w:val="28"/>
        </w:rPr>
        <w:t xml:space="preserve"> г.</w:t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 w:rsidRPr="00BB5062">
        <w:rPr>
          <w:rFonts w:ascii="Times New Roman" w:hAnsi="Times New Roman" w:cs="Times New Roman"/>
          <w:i/>
          <w:sz w:val="28"/>
          <w:szCs w:val="28"/>
        </w:rPr>
        <w:tab/>
      </w:r>
      <w:r w:rsidR="00BB5062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№ 60</w:t>
      </w:r>
      <w:r w:rsidR="00BB5062" w:rsidRPr="00BB5062">
        <w:rPr>
          <w:rFonts w:ascii="Times New Roman" w:hAnsi="Times New Roman" w:cs="Times New Roman"/>
          <w:sz w:val="28"/>
          <w:szCs w:val="28"/>
        </w:rPr>
        <w:t>-1</w:t>
      </w:r>
      <w:r w:rsidR="00BB5062">
        <w:rPr>
          <w:rFonts w:ascii="Times New Roman" w:hAnsi="Times New Roman" w:cs="Times New Roman"/>
          <w:sz w:val="28"/>
          <w:szCs w:val="28"/>
        </w:rPr>
        <w:t>3</w:t>
      </w:r>
    </w:p>
    <w:p w:rsidR="00BB5062" w:rsidRPr="00BB5062" w:rsidRDefault="00BB5062" w:rsidP="00BB5062">
      <w:pPr>
        <w:pStyle w:val="a9"/>
        <w:rPr>
          <w:rFonts w:ascii="Times New Roman" w:hAnsi="Times New Roman" w:cs="Times New Roman"/>
          <w:i/>
          <w:sz w:val="28"/>
          <w:szCs w:val="28"/>
        </w:rPr>
      </w:pPr>
    </w:p>
    <w:p w:rsidR="00BB5062" w:rsidRPr="00BB5062" w:rsidRDefault="00BB5062" w:rsidP="00BB5062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BB5062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B5062" w:rsidRPr="00BB5062" w:rsidRDefault="00BB5062" w:rsidP="00BB5062">
      <w:pPr>
        <w:pStyle w:val="a9"/>
        <w:rPr>
          <w:rFonts w:ascii="Times New Roman" w:hAnsi="Times New Roman" w:cs="Times New Roman"/>
          <w:sz w:val="28"/>
          <w:szCs w:val="28"/>
        </w:rPr>
      </w:pPr>
    </w:p>
    <w:tbl>
      <w:tblPr>
        <w:tblW w:w="7654" w:type="dxa"/>
        <w:tblInd w:w="964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654"/>
      </w:tblGrid>
      <w:tr w:rsidR="00BB5062" w:rsidRPr="00BB5062" w:rsidTr="00BB5062">
        <w:tc>
          <w:tcPr>
            <w:tcW w:w="7654" w:type="dxa"/>
            <w:hideMark/>
          </w:tcPr>
          <w:p w:rsidR="00BB5062" w:rsidRPr="00BB5062" w:rsidRDefault="00BB5062" w:rsidP="00BB5062">
            <w:pPr>
              <w:pStyle w:val="a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Рабочей группе Территориальной избирательной комиссии Неклиновского района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дополнительных </w:t>
            </w:r>
            <w:r w:rsidRPr="00BB50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Вареновскому одномандатному избирательному округу №1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назначенных на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  <w:proofErr w:type="gramEnd"/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BB50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BB5062" w:rsidRDefault="00BB5062" w:rsidP="00BB5062">
      <w:pPr>
        <w:ind w:left="708" w:firstLine="12"/>
        <w:jc w:val="center"/>
        <w:rPr>
          <w:rFonts w:ascii="Times New Roman" w:eastAsia="Times New Roman" w:hAnsi="Times New Roman"/>
          <w:b/>
          <w:sz w:val="28"/>
        </w:rPr>
      </w:pPr>
    </w:p>
    <w:p w:rsidR="00BB5062" w:rsidRDefault="00BB5062" w:rsidP="00BB5062">
      <w:pPr>
        <w:pStyle w:val="14-1512-1"/>
        <w:spacing w:line="276" w:lineRule="auto"/>
        <w:ind w:firstLine="708"/>
      </w:pPr>
      <w:proofErr w:type="gramStart"/>
      <w:r>
        <w:rPr>
          <w:sz w:val="28"/>
        </w:rPr>
        <w:t>На основании статей 15, 16 Областного закона от12.05.2016 № 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Неклиновского района, в целях оперативного рассмотрения и принятия решений по жалобам (заявлениям), поступающим в Территориальную избирательную комиссию Неклиновского района Ростовской области на решения и действия (бездействие) нижестоящих избирательных комиссий</w:t>
      </w:r>
      <w:proofErr w:type="gramEnd"/>
      <w:r>
        <w:rPr>
          <w:sz w:val="28"/>
        </w:rPr>
        <w:t xml:space="preserve"> и их должностных лиц, иных участников избирательного процесса, нарушающие избирательные права граждан при проведении дополнительных </w:t>
      </w:r>
      <w:r>
        <w:rPr>
          <w:bCs/>
          <w:sz w:val="28"/>
          <w:szCs w:val="28"/>
        </w:rPr>
        <w:t xml:space="preserve">выборов </w:t>
      </w:r>
      <w:r>
        <w:rPr>
          <w:sz w:val="28"/>
          <w:szCs w:val="28"/>
        </w:rPr>
        <w:t>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  <w:r>
        <w:rPr>
          <w:sz w:val="28"/>
        </w:rPr>
        <w:t>,</w:t>
      </w:r>
    </w:p>
    <w:p w:rsidR="00BB5062" w:rsidRDefault="00BB5062" w:rsidP="00BB5062">
      <w:pPr>
        <w:pStyle w:val="14-1512-1"/>
        <w:spacing w:before="120" w:after="120" w:line="276" w:lineRule="auto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BB5062" w:rsidRDefault="00BB5062" w:rsidP="00BB5062">
      <w:pPr>
        <w:pStyle w:val="14-1512-1"/>
        <w:spacing w:before="120" w:after="120" w:line="276" w:lineRule="auto"/>
        <w:jc w:val="center"/>
      </w:pPr>
      <w:r>
        <w:rPr>
          <w:sz w:val="28"/>
          <w:szCs w:val="28"/>
        </w:rPr>
        <w:t>ПОСТАНОВЛЯЕТ:</w:t>
      </w:r>
    </w:p>
    <w:p w:rsidR="00BB5062" w:rsidRPr="00BB5062" w:rsidRDefault="00BB5062" w:rsidP="00BB5062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B5062">
        <w:rPr>
          <w:rFonts w:ascii="Times New Roman" w:hAnsi="Times New Roman" w:cs="Times New Roman"/>
          <w:caps/>
          <w:sz w:val="28"/>
        </w:rPr>
        <w:t>1.</w:t>
      </w:r>
      <w:r w:rsidRPr="00BB5062">
        <w:rPr>
          <w:rFonts w:ascii="Times New Roman" w:hAnsi="Times New Roman" w:cs="Times New Roman"/>
          <w:sz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</w:rPr>
        <w:t xml:space="preserve">Утвердить Положение о Рабочей группе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</w:rPr>
        <w:t xml:space="preserve">Ростовской области </w:t>
      </w:r>
      <w:r w:rsidRPr="00BB5062">
        <w:rPr>
          <w:rFonts w:ascii="Times New Roman" w:hAnsi="Times New Roman" w:cs="Times New Roman"/>
          <w:sz w:val="28"/>
        </w:rPr>
        <w:t xml:space="preserve">по </w:t>
      </w:r>
      <w:r w:rsidRPr="00BB5062">
        <w:rPr>
          <w:rFonts w:ascii="Times New Roman" w:hAnsi="Times New Roman" w:cs="Times New Roman"/>
          <w:sz w:val="28"/>
        </w:rPr>
        <w:lastRenderedPageBreak/>
        <w:t xml:space="preserve">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>
        <w:rPr>
          <w:rFonts w:ascii="Times New Roman" w:hAnsi="Times New Roman" w:cs="Times New Roman"/>
          <w:sz w:val="28"/>
        </w:rPr>
        <w:t xml:space="preserve">дополнительных </w:t>
      </w:r>
      <w:r w:rsidRPr="00BB5062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>
        <w:rPr>
          <w:rFonts w:ascii="Times New Roman" w:hAnsi="Times New Roman" w:cs="Times New Roman"/>
          <w:sz w:val="28"/>
          <w:szCs w:val="28"/>
        </w:rPr>
        <w:t>депутат</w:t>
      </w:r>
      <w:r w:rsidRPr="00BB5062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B5062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Pr="00BB5062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B5062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B506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Вареновскому одномандатному избирательному округу №1</w:t>
      </w:r>
      <w:r w:rsidRPr="00BB5062">
        <w:rPr>
          <w:rFonts w:ascii="Times New Roman" w:hAnsi="Times New Roman" w:cs="Times New Roman"/>
          <w:sz w:val="28"/>
        </w:rPr>
        <w:t>,согласно приложению</w:t>
      </w:r>
      <w:proofErr w:type="gramEnd"/>
      <w:r w:rsidRPr="00BB5062">
        <w:rPr>
          <w:rFonts w:ascii="Times New Roman" w:hAnsi="Times New Roman" w:cs="Times New Roman"/>
          <w:sz w:val="28"/>
        </w:rPr>
        <w:t xml:space="preserve"> № 1.</w:t>
      </w:r>
    </w:p>
    <w:p w:rsidR="00BB5062" w:rsidRPr="00BB5062" w:rsidRDefault="00BB5062" w:rsidP="00BB5062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B5062">
        <w:rPr>
          <w:rFonts w:ascii="Times New Roman" w:hAnsi="Times New Roman" w:cs="Times New Roman"/>
          <w:sz w:val="28"/>
        </w:rPr>
        <w:t>2.</w:t>
      </w:r>
      <w:r w:rsidRPr="00BB5062">
        <w:rPr>
          <w:rFonts w:ascii="Times New Roman" w:hAnsi="Times New Roman" w:cs="Times New Roman"/>
          <w:sz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</w:rPr>
        <w:t xml:space="preserve">Утвердить состав Рабочей группы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</w:rPr>
        <w:t xml:space="preserve">Ростовской области </w:t>
      </w:r>
      <w:r w:rsidRPr="00BB5062">
        <w:rPr>
          <w:rFonts w:ascii="Times New Roman" w:hAnsi="Times New Roman" w:cs="Times New Roman"/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>
        <w:rPr>
          <w:rFonts w:ascii="Times New Roman" w:hAnsi="Times New Roman" w:cs="Times New Roman"/>
          <w:sz w:val="28"/>
        </w:rPr>
        <w:t xml:space="preserve"> дополнительных </w:t>
      </w:r>
      <w:r w:rsidRPr="00BB5062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BB5062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B5062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B5062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Pr="00BB5062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B5062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B506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Вареновскому одномандатному избирательному округу №1</w:t>
      </w:r>
      <w:r w:rsidRPr="00BB5062">
        <w:rPr>
          <w:rFonts w:ascii="Times New Roman" w:hAnsi="Times New Roman" w:cs="Times New Roman"/>
          <w:sz w:val="28"/>
        </w:rPr>
        <w:t xml:space="preserve">,согласно </w:t>
      </w:r>
      <w:r w:rsidRPr="00BB5062">
        <w:rPr>
          <w:rFonts w:ascii="Times New Roman" w:hAnsi="Times New Roman" w:cs="Times New Roman"/>
          <w:sz w:val="28"/>
          <w:szCs w:val="28"/>
        </w:rPr>
        <w:t>приложению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5062">
        <w:rPr>
          <w:rFonts w:ascii="Times New Roman" w:hAnsi="Times New Roman" w:cs="Times New Roman"/>
          <w:sz w:val="28"/>
          <w:szCs w:val="28"/>
        </w:rPr>
        <w:t>2.</w:t>
      </w:r>
      <w:proofErr w:type="gramEnd"/>
    </w:p>
    <w:p w:rsidR="00BB5062" w:rsidRPr="00BB5062" w:rsidRDefault="00BB5062" w:rsidP="00BB5062">
      <w:pPr>
        <w:ind w:firstLine="708"/>
        <w:jc w:val="both"/>
        <w:rPr>
          <w:rFonts w:ascii="Times New Roman" w:hAnsi="Times New Roman" w:cs="Times New Roman"/>
        </w:rPr>
      </w:pPr>
      <w:r w:rsidRPr="00BB5062">
        <w:rPr>
          <w:rFonts w:ascii="Times New Roman" w:hAnsi="Times New Roman" w:cs="Times New Roman"/>
          <w:sz w:val="28"/>
          <w:szCs w:val="28"/>
        </w:rPr>
        <w:t>3.</w:t>
      </w:r>
      <w:r w:rsidRPr="00BB506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BB506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BB506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B5062" w:rsidRPr="00BB5062" w:rsidRDefault="00BB5062" w:rsidP="00BB50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062">
        <w:rPr>
          <w:rFonts w:ascii="Times New Roman" w:hAnsi="Times New Roman" w:cs="Times New Roman"/>
          <w:sz w:val="28"/>
          <w:szCs w:val="28"/>
        </w:rPr>
        <w:t>4</w:t>
      </w:r>
      <w:r w:rsidRPr="00BB5062">
        <w:rPr>
          <w:rFonts w:ascii="Times New Roman" w:hAnsi="Times New Roman" w:cs="Times New Roman"/>
          <w:szCs w:val="28"/>
        </w:rPr>
        <w:t>.</w:t>
      </w:r>
      <w:r w:rsidRPr="00BB5062">
        <w:rPr>
          <w:rFonts w:ascii="Times New Roman" w:hAnsi="Times New Roman" w:cs="Times New Roman"/>
          <w:szCs w:val="28"/>
        </w:rPr>
        <w:tab/>
      </w:r>
      <w:proofErr w:type="gramStart"/>
      <w:r w:rsidRPr="00BB50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B5062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BB5062" w:rsidRPr="00BB5062" w:rsidRDefault="00BB5062" w:rsidP="00BB5062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BB5062" w:rsidRP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  <w:r w:rsidRPr="00BB5062">
        <w:rPr>
          <w:szCs w:val="28"/>
        </w:rPr>
        <w:t>Председатель комиссии</w:t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Pr="00BB5062">
        <w:rPr>
          <w:szCs w:val="28"/>
        </w:rPr>
        <w:tab/>
      </w:r>
      <w:r w:rsidRPr="00BB5062">
        <w:rPr>
          <w:szCs w:val="28"/>
        </w:rPr>
        <w:tab/>
        <w:t xml:space="preserve">М.Ю.Сафонов </w:t>
      </w:r>
    </w:p>
    <w:p w:rsid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</w:p>
    <w:p w:rsid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</w:p>
    <w:p w:rsidR="00BB5062" w:rsidRDefault="00BB5062" w:rsidP="00BB5062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Н.П. Коженко</w:t>
      </w:r>
    </w:p>
    <w:p w:rsidR="00BB5062" w:rsidRDefault="00BB5062" w:rsidP="00BB5062">
      <w:pPr>
        <w:sectPr w:rsidR="00BB5062">
          <w:pgSz w:w="11906" w:h="16838"/>
          <w:pgMar w:top="1134" w:right="851" w:bottom="1134" w:left="1701" w:header="720" w:footer="720" w:gutter="0"/>
          <w:cols w:space="720"/>
          <w:formProt w:val="0"/>
        </w:sectPr>
      </w:pPr>
    </w:p>
    <w:p w:rsidR="00BB5062" w:rsidRDefault="00BB5062" w:rsidP="00A67C83">
      <w:pPr>
        <w:pStyle w:val="a9"/>
        <w:jc w:val="both"/>
        <w:sectPr w:rsidR="00BB5062"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</w:sectPr>
      </w:pPr>
      <w:r>
        <w:rPr>
          <w:rFonts w:ascii="Times New Roman" w:hAnsi="Times New Roman" w:cs="Times New Roman"/>
        </w:rPr>
        <w:lastRenderedPageBreak/>
        <w:t xml:space="preserve">    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                                </w:t>
      </w:r>
      <w:r w:rsidR="00A67C83">
        <w:rPr>
          <w:rFonts w:ascii="Times New Roman" w:hAnsi="Times New Roman" w:cs="Times New Roman"/>
        </w:rPr>
        <w:t xml:space="preserve"> </w:t>
      </w:r>
    </w:p>
    <w:p w:rsidR="003C2170" w:rsidRDefault="003C2170" w:rsidP="00B5523C">
      <w:pPr>
        <w:pStyle w:val="a9"/>
        <w:jc w:val="both"/>
      </w:pPr>
    </w:p>
    <w:sectPr w:rsidR="003C2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5062"/>
    <w:rsid w:val="00250773"/>
    <w:rsid w:val="003C2170"/>
    <w:rsid w:val="006D6AC1"/>
    <w:rsid w:val="007F610D"/>
    <w:rsid w:val="00A67C83"/>
    <w:rsid w:val="00AA58C5"/>
    <w:rsid w:val="00B5523C"/>
    <w:rsid w:val="00BB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5062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BB5062"/>
    <w:rPr>
      <w:rFonts w:ascii="Times New Roman" w:eastAsia="Times New Roman" w:hAnsi="Times New Roman" w:cs="Times New Roman"/>
      <w:sz w:val="28"/>
      <w:szCs w:val="24"/>
    </w:rPr>
  </w:style>
  <w:style w:type="paragraph" w:customStyle="1" w:styleId="14-1512-1">
    <w:name w:val="Текст 14-1.5.Стиль12-1"/>
    <w:basedOn w:val="a"/>
    <w:qFormat/>
    <w:rsid w:val="00BB506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Содерж"/>
    <w:basedOn w:val="a"/>
    <w:qFormat/>
    <w:rsid w:val="00BB5062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6">
    <w:name w:val="Проектный"/>
    <w:basedOn w:val="a"/>
    <w:qFormat/>
    <w:rsid w:val="00BB5062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7">
    <w:name w:val="Рабочий"/>
    <w:basedOn w:val="a"/>
    <w:qFormat/>
    <w:rsid w:val="00BB506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8">
    <w:name w:val="Адресат"/>
    <w:basedOn w:val="a"/>
    <w:qFormat/>
    <w:rsid w:val="00BB5062"/>
    <w:pPr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14-15">
    <w:name w:val="Текст 14-1.5"/>
    <w:basedOn w:val="a"/>
    <w:rsid w:val="00BB5062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No Spacing"/>
    <w:uiPriority w:val="1"/>
    <w:qFormat/>
    <w:rsid w:val="00BB506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6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8</cp:revision>
  <cp:lastPrinted>2022-06-23T12:27:00Z</cp:lastPrinted>
  <dcterms:created xsi:type="dcterms:W3CDTF">2022-06-19T18:55:00Z</dcterms:created>
  <dcterms:modified xsi:type="dcterms:W3CDTF">2022-06-28T09:05:00Z</dcterms:modified>
</cp:coreProperties>
</file>