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721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BC33E4">
        <w:rPr>
          <w:szCs w:val="28"/>
        </w:rPr>
        <w:t xml:space="preserve">4 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BC33E4">
              <w:rPr>
                <w:b/>
                <w:szCs w:val="28"/>
              </w:rPr>
              <w:t xml:space="preserve">Лакедемоновского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0200AC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BC33E4">
        <w:t xml:space="preserve">Лакедемоновского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bookmarkStart w:id="0" w:name="_GoBack"/>
      <w:r w:rsidR="004340C2" w:rsidRPr="000200AC">
        <w:rPr>
          <w:b/>
          <w:szCs w:val="28"/>
        </w:rPr>
        <w:t>ЛДПР</w:t>
      </w:r>
      <w:bookmarkEnd w:id="0"/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BC33E4">
        <w:t xml:space="preserve">Лакедемоновского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200AC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C33E4"/>
    <w:rsid w:val="00BF3526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22</cp:revision>
  <cp:lastPrinted>2026-07-30T08:51:00Z</cp:lastPrinted>
  <dcterms:created xsi:type="dcterms:W3CDTF">2022-07-28T04:42:00Z</dcterms:created>
  <dcterms:modified xsi:type="dcterms:W3CDTF">2026-07-31T06:17:00Z</dcterms:modified>
</cp:coreProperties>
</file>