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297F" w:rsidRDefault="00375673" w:rsidP="0037567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drawing>
          <wp:inline distT="0" distB="0" distL="0" distR="0" wp14:anchorId="5E402A10">
            <wp:extent cx="749935" cy="78676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935" cy="786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93768" w:rsidRPr="004E1C45" w:rsidRDefault="00E93768" w:rsidP="00E9376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E1C45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E93768" w:rsidRPr="004E1C45" w:rsidRDefault="00E93768" w:rsidP="003B175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E1C45">
        <w:rPr>
          <w:rFonts w:ascii="Times New Roman" w:hAnsi="Times New Roman"/>
          <w:b/>
          <w:sz w:val="28"/>
          <w:szCs w:val="28"/>
        </w:rPr>
        <w:t>НЕКЛИНОВСКОГО РАЙОНА РОСТОВСКОЙ ОБЛАСТИ</w:t>
      </w:r>
    </w:p>
    <w:p w:rsidR="003B1756" w:rsidRDefault="003B1756" w:rsidP="003B1756">
      <w:pPr>
        <w:pStyle w:val="2"/>
        <w:spacing w:before="0" w:after="0" w:line="240" w:lineRule="auto"/>
        <w:jc w:val="center"/>
        <w:rPr>
          <w:rFonts w:ascii="Times New Roman" w:hAnsi="Times New Roman"/>
          <w:i w:val="0"/>
        </w:rPr>
      </w:pPr>
      <w:bookmarkStart w:id="0" w:name="_GoBack"/>
      <w:bookmarkEnd w:id="0"/>
      <w:r>
        <w:rPr>
          <w:rFonts w:ascii="Times New Roman" w:hAnsi="Times New Roman"/>
          <w:i w:val="0"/>
          <w:noProof/>
        </w:rPr>
        <w:drawing>
          <wp:inline distT="0" distB="0" distL="0" distR="0" wp14:anchorId="2BA816C2">
            <wp:extent cx="5858510" cy="4889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8510" cy="48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93768" w:rsidRPr="008357A5" w:rsidRDefault="00E93768" w:rsidP="003B1756">
      <w:pPr>
        <w:pStyle w:val="2"/>
        <w:spacing w:before="0" w:after="0" w:line="240" w:lineRule="auto"/>
        <w:jc w:val="center"/>
        <w:rPr>
          <w:rFonts w:ascii="Times New Roman" w:hAnsi="Times New Roman"/>
          <w:i w:val="0"/>
        </w:rPr>
      </w:pPr>
      <w:r w:rsidRPr="008357A5">
        <w:rPr>
          <w:rFonts w:ascii="Times New Roman" w:hAnsi="Times New Roman"/>
          <w:i w:val="0"/>
        </w:rPr>
        <w:t>ПОСТАНОВЛЕНИЕ</w:t>
      </w:r>
    </w:p>
    <w:p w:rsidR="00E93768" w:rsidRPr="00096520" w:rsidRDefault="001A39AB" w:rsidP="00E93768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03 июля</w:t>
      </w:r>
      <w:r w:rsidR="00E93768">
        <w:rPr>
          <w:rFonts w:ascii="Times New Roman" w:hAnsi="Times New Roman"/>
          <w:bCs/>
          <w:sz w:val="28"/>
          <w:szCs w:val="28"/>
        </w:rPr>
        <w:t xml:space="preserve"> </w:t>
      </w:r>
      <w:r w:rsidR="00E93768" w:rsidRPr="00096520">
        <w:rPr>
          <w:rFonts w:ascii="Times New Roman" w:hAnsi="Times New Roman"/>
          <w:bCs/>
          <w:sz w:val="28"/>
          <w:szCs w:val="28"/>
        </w:rPr>
        <w:t>20</w:t>
      </w:r>
      <w:r w:rsidR="00E93768">
        <w:rPr>
          <w:rFonts w:ascii="Times New Roman" w:hAnsi="Times New Roman"/>
          <w:bCs/>
          <w:sz w:val="28"/>
          <w:szCs w:val="28"/>
        </w:rPr>
        <w:t>2</w:t>
      </w:r>
      <w:r w:rsidR="00EF297F">
        <w:rPr>
          <w:rFonts w:ascii="Times New Roman" w:hAnsi="Times New Roman"/>
          <w:bCs/>
          <w:sz w:val="28"/>
          <w:szCs w:val="28"/>
        </w:rPr>
        <w:t>6</w:t>
      </w:r>
      <w:r w:rsidR="00E93768" w:rsidRPr="00096520">
        <w:rPr>
          <w:rFonts w:ascii="Times New Roman" w:hAnsi="Times New Roman"/>
          <w:bCs/>
          <w:sz w:val="28"/>
          <w:szCs w:val="28"/>
        </w:rPr>
        <w:t xml:space="preserve"> г.</w:t>
      </w:r>
      <w:r w:rsidR="00E93768" w:rsidRPr="00096520">
        <w:rPr>
          <w:rFonts w:ascii="Times New Roman" w:hAnsi="Times New Roman"/>
          <w:bCs/>
          <w:sz w:val="28"/>
          <w:szCs w:val="28"/>
        </w:rPr>
        <w:tab/>
      </w:r>
      <w:r w:rsidR="00E93768" w:rsidRPr="00096520">
        <w:rPr>
          <w:rFonts w:ascii="Times New Roman" w:hAnsi="Times New Roman"/>
          <w:bCs/>
          <w:sz w:val="28"/>
          <w:szCs w:val="28"/>
        </w:rPr>
        <w:tab/>
      </w:r>
      <w:r w:rsidR="00E93768" w:rsidRPr="00096520">
        <w:rPr>
          <w:rFonts w:ascii="Times New Roman" w:hAnsi="Times New Roman"/>
          <w:bCs/>
          <w:sz w:val="28"/>
          <w:szCs w:val="28"/>
        </w:rPr>
        <w:tab/>
      </w:r>
      <w:r w:rsidR="00E93768" w:rsidRPr="00096520">
        <w:rPr>
          <w:rFonts w:ascii="Times New Roman" w:hAnsi="Times New Roman"/>
          <w:bCs/>
          <w:sz w:val="28"/>
          <w:szCs w:val="28"/>
        </w:rPr>
        <w:tab/>
      </w:r>
      <w:r w:rsidR="00E93768" w:rsidRPr="00096520">
        <w:rPr>
          <w:rFonts w:ascii="Times New Roman" w:hAnsi="Times New Roman"/>
          <w:bCs/>
          <w:sz w:val="28"/>
          <w:szCs w:val="28"/>
        </w:rPr>
        <w:tab/>
      </w:r>
      <w:r w:rsidR="00E93768">
        <w:rPr>
          <w:rFonts w:ascii="Times New Roman" w:hAnsi="Times New Roman"/>
          <w:bCs/>
          <w:sz w:val="28"/>
          <w:szCs w:val="28"/>
        </w:rPr>
        <w:t xml:space="preserve">   </w:t>
      </w:r>
      <w:r w:rsidR="00E93768">
        <w:rPr>
          <w:rFonts w:ascii="Times New Roman" w:hAnsi="Times New Roman"/>
          <w:bCs/>
          <w:sz w:val="28"/>
          <w:szCs w:val="28"/>
        </w:rPr>
        <w:tab/>
      </w:r>
      <w:r w:rsidR="00EF297F"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 w:rsidR="00E93768" w:rsidRPr="00096520">
        <w:rPr>
          <w:rFonts w:ascii="Times New Roman" w:hAnsi="Times New Roman"/>
          <w:bCs/>
          <w:sz w:val="28"/>
          <w:szCs w:val="28"/>
        </w:rPr>
        <w:t xml:space="preserve">№ </w:t>
      </w:r>
      <w:r>
        <w:rPr>
          <w:rFonts w:ascii="Times New Roman" w:hAnsi="Times New Roman"/>
          <w:bCs/>
          <w:sz w:val="28"/>
          <w:szCs w:val="28"/>
        </w:rPr>
        <w:t>5-5</w:t>
      </w:r>
    </w:p>
    <w:p w:rsidR="00E93768" w:rsidRDefault="00E93768" w:rsidP="00E93768">
      <w:pPr>
        <w:ind w:firstLine="708"/>
        <w:jc w:val="center"/>
        <w:rPr>
          <w:rFonts w:ascii="Times New Roman" w:hAnsi="Times New Roman"/>
          <w:sz w:val="28"/>
          <w:szCs w:val="28"/>
        </w:rPr>
      </w:pPr>
      <w:r w:rsidRPr="00874CAD">
        <w:rPr>
          <w:rFonts w:ascii="Times New Roman" w:hAnsi="Times New Roman"/>
          <w:sz w:val="28"/>
          <w:szCs w:val="28"/>
        </w:rPr>
        <w:t>с. Покровское</w:t>
      </w:r>
    </w:p>
    <w:tbl>
      <w:tblPr>
        <w:tblW w:w="0" w:type="auto"/>
        <w:jc w:val="center"/>
        <w:tblInd w:w="-1661" w:type="dxa"/>
        <w:tblLook w:val="04A0" w:firstRow="1" w:lastRow="0" w:firstColumn="1" w:lastColumn="0" w:noHBand="0" w:noVBand="1"/>
      </w:tblPr>
      <w:tblGrid>
        <w:gridCol w:w="7948"/>
      </w:tblGrid>
      <w:tr w:rsidR="00E93768" w:rsidRPr="0061419F" w:rsidTr="00B4529E">
        <w:trPr>
          <w:jc w:val="center"/>
        </w:trPr>
        <w:tc>
          <w:tcPr>
            <w:tcW w:w="7948" w:type="dxa"/>
          </w:tcPr>
          <w:p w:rsidR="00E93768" w:rsidRPr="00020425" w:rsidRDefault="00E93768" w:rsidP="00EF297F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F6B84">
              <w:rPr>
                <w:rFonts w:ascii="Times New Roman" w:hAnsi="Times New Roman"/>
                <w:b/>
                <w:sz w:val="28"/>
                <w:szCs w:val="28"/>
              </w:rPr>
              <w:t>Об определении филиала ПАО Сбербанк для открытия,</w:t>
            </w:r>
            <w:r w:rsidRPr="000F6B84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ведения и закрытия</w:t>
            </w:r>
            <w:r w:rsidRPr="000F6B84">
              <w:rPr>
                <w:rFonts w:ascii="Times New Roman" w:hAnsi="Times New Roman"/>
                <w:b/>
                <w:sz w:val="28"/>
                <w:szCs w:val="28"/>
              </w:rPr>
              <w:t xml:space="preserve">  специальных избирательных счетов для</w:t>
            </w:r>
            <w:r w:rsidRPr="000F6B84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формирования и расходования денежных средств избирательных фондов кандидатов при проведении</w:t>
            </w:r>
            <w:r>
              <w:rPr>
                <w:b/>
                <w:bCs/>
                <w:szCs w:val="20"/>
              </w:rPr>
              <w:t xml:space="preserve"> </w:t>
            </w:r>
            <w:proofErr w:type="gramStart"/>
            <w:r w:rsidRPr="00E45028">
              <w:rPr>
                <w:rFonts w:ascii="Times New Roman" w:hAnsi="Times New Roman"/>
                <w:b/>
                <w:sz w:val="28"/>
                <w:szCs w:val="28"/>
              </w:rPr>
              <w:t>выборов депутатов Собрани</w:t>
            </w:r>
            <w:r w:rsidR="00EF297F">
              <w:rPr>
                <w:rFonts w:ascii="Times New Roman" w:hAnsi="Times New Roman"/>
                <w:b/>
                <w:sz w:val="28"/>
                <w:szCs w:val="28"/>
              </w:rPr>
              <w:t>й</w:t>
            </w:r>
            <w:r w:rsidRPr="00E45028">
              <w:rPr>
                <w:rFonts w:ascii="Times New Roman" w:hAnsi="Times New Roman"/>
                <w:b/>
                <w:sz w:val="28"/>
                <w:szCs w:val="28"/>
              </w:rPr>
              <w:t xml:space="preserve"> депутатов сельских поселений</w:t>
            </w:r>
            <w:proofErr w:type="gramEnd"/>
            <w:r w:rsidRPr="00E45028">
              <w:rPr>
                <w:rFonts w:ascii="Times New Roman" w:hAnsi="Times New Roman"/>
                <w:b/>
                <w:sz w:val="28"/>
                <w:szCs w:val="28"/>
              </w:rPr>
              <w:t xml:space="preserve"> Неклиновского района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Ростовской области</w:t>
            </w:r>
            <w:r w:rsidRPr="00E45028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EF297F">
              <w:rPr>
                <w:rFonts w:ascii="Times New Roman" w:hAnsi="Times New Roman"/>
                <w:b/>
                <w:sz w:val="28"/>
                <w:szCs w:val="28"/>
              </w:rPr>
              <w:t>шестого</w:t>
            </w:r>
            <w:r w:rsidRPr="00E45028">
              <w:rPr>
                <w:rFonts w:ascii="Times New Roman" w:hAnsi="Times New Roman"/>
                <w:b/>
                <w:sz w:val="28"/>
                <w:szCs w:val="28"/>
              </w:rPr>
              <w:t xml:space="preserve"> созыва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EF297F">
              <w:rPr>
                <w:rFonts w:ascii="Times New Roman" w:hAnsi="Times New Roman"/>
                <w:b/>
                <w:sz w:val="28"/>
                <w:szCs w:val="28"/>
              </w:rPr>
              <w:t>20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сентября 202</w:t>
            </w:r>
            <w:r w:rsidR="00EF297F">
              <w:rPr>
                <w:rFonts w:ascii="Times New Roman" w:hAnsi="Times New Roman"/>
                <w:b/>
                <w:sz w:val="28"/>
                <w:szCs w:val="28"/>
              </w:rPr>
              <w:t>6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года</w:t>
            </w:r>
          </w:p>
        </w:tc>
      </w:tr>
    </w:tbl>
    <w:p w:rsidR="00E93768" w:rsidRDefault="00E93768" w:rsidP="00E93768">
      <w:pPr>
        <w:pStyle w:val="3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1A39AB" w:rsidRDefault="00E93768" w:rsidP="00EF297F">
      <w:pPr>
        <w:pStyle w:val="ConsCell"/>
        <w:widowControl/>
        <w:ind w:right="-1" w:firstLine="851"/>
        <w:jc w:val="both"/>
      </w:pPr>
      <w:proofErr w:type="gramStart"/>
      <w:r w:rsidRPr="00BC3952">
        <w:rPr>
          <w:szCs w:val="28"/>
        </w:rPr>
        <w:t xml:space="preserve">В соответствии частью 5 статьи 52 </w:t>
      </w:r>
      <w:r w:rsidRPr="00BC3952">
        <w:t>Областного закона от 12.05.2016</w:t>
      </w:r>
      <w:r w:rsidR="00363335">
        <w:t xml:space="preserve"> </w:t>
      </w:r>
      <w:r w:rsidRPr="00BC3952">
        <w:t xml:space="preserve"> № 525-ЗС «О выборах и референдумах в Ростовской области»</w:t>
      </w:r>
      <w:r w:rsidRPr="00BC3952">
        <w:rPr>
          <w:szCs w:val="28"/>
        </w:rPr>
        <w:t>,</w:t>
      </w:r>
      <w:r>
        <w:rPr>
          <w:szCs w:val="28"/>
        </w:rPr>
        <w:t xml:space="preserve"> </w:t>
      </w:r>
      <w:r w:rsidRPr="00F85777">
        <w:t>пунктом 1.</w:t>
      </w:r>
      <w:r>
        <w:t xml:space="preserve">1 </w:t>
      </w:r>
      <w:r w:rsidRPr="00F85777">
        <w:t xml:space="preserve"> </w:t>
      </w:r>
      <w:r w:rsidRPr="000F6B84">
        <w:t>Порядка открытия, ведения и закрытия специальных избирательных счетов для фо</w:t>
      </w:r>
      <w:r w:rsidR="00136102">
        <w:t>рмирования избирательных фондов</w:t>
      </w:r>
      <w:r w:rsidRPr="000F6B84">
        <w:t xml:space="preserve"> избирательных объединений, выдвинувших муниципальные списки кандидатов, </w:t>
      </w:r>
      <w:r w:rsidR="00363335">
        <w:t xml:space="preserve">избирательных фондов </w:t>
      </w:r>
      <w:r w:rsidR="00136102">
        <w:t xml:space="preserve">кандидатов </w:t>
      </w:r>
      <w:r w:rsidRPr="000F6B84">
        <w:t>при проведении выборов депутатов представительных органов муниципальных образований в Ростовской области,</w:t>
      </w:r>
      <w:r>
        <w:t xml:space="preserve"> утвержденного </w:t>
      </w:r>
      <w:r w:rsidRPr="00842DE1">
        <w:t xml:space="preserve">постановлением </w:t>
      </w:r>
      <w:r>
        <w:t>И</w:t>
      </w:r>
      <w:r w:rsidRPr="00842DE1">
        <w:t xml:space="preserve">збирательной </w:t>
      </w:r>
      <w:r>
        <w:t xml:space="preserve">   </w:t>
      </w:r>
      <w:r w:rsidRPr="00842DE1">
        <w:t xml:space="preserve">комиссии </w:t>
      </w:r>
      <w:r>
        <w:t xml:space="preserve">  </w:t>
      </w:r>
      <w:r w:rsidRPr="00842DE1">
        <w:t>Рос</w:t>
      </w:r>
      <w:r>
        <w:t xml:space="preserve">товской   области </w:t>
      </w:r>
      <w:r w:rsidRPr="00842DE1">
        <w:t xml:space="preserve"> </w:t>
      </w:r>
      <w:r>
        <w:t xml:space="preserve">от </w:t>
      </w:r>
      <w:r w:rsidR="00363335">
        <w:t>2</w:t>
      </w:r>
      <w:r w:rsidR="00EF297F">
        <w:t>6</w:t>
      </w:r>
      <w:proofErr w:type="gramEnd"/>
      <w:r>
        <w:t xml:space="preserve"> </w:t>
      </w:r>
      <w:r w:rsidR="00EF297F">
        <w:t>июня</w:t>
      </w:r>
      <w:r>
        <w:t xml:space="preserve"> 20</w:t>
      </w:r>
      <w:r w:rsidR="00EF297F">
        <w:t>2</w:t>
      </w:r>
      <w:r w:rsidR="00363335">
        <w:t>6</w:t>
      </w:r>
      <w:r>
        <w:t xml:space="preserve"> г. № 1</w:t>
      </w:r>
      <w:r w:rsidR="00EF297F">
        <w:t>5</w:t>
      </w:r>
      <w:r w:rsidR="00363335">
        <w:t>3</w:t>
      </w:r>
      <w:r>
        <w:t>-</w:t>
      </w:r>
      <w:r w:rsidR="00363335">
        <w:t>33</w:t>
      </w:r>
      <w:r w:rsidRPr="006D6549">
        <w:t>,</w:t>
      </w:r>
      <w:r w:rsidR="00EF297F">
        <w:t xml:space="preserve">  </w:t>
      </w:r>
    </w:p>
    <w:p w:rsidR="00E93768" w:rsidRPr="00EF297F" w:rsidRDefault="00E93768" w:rsidP="00EF297F">
      <w:pPr>
        <w:pStyle w:val="ConsCell"/>
        <w:widowControl/>
        <w:ind w:right="-1" w:firstLine="851"/>
        <w:jc w:val="both"/>
        <w:rPr>
          <w:bCs/>
        </w:rPr>
      </w:pPr>
      <w:r w:rsidRPr="006C4CEE">
        <w:rPr>
          <w:szCs w:val="28"/>
        </w:rPr>
        <w:t xml:space="preserve">Территориальная избирательная комиссия Неклиновского района  </w:t>
      </w:r>
      <w:r w:rsidR="00EF297F">
        <w:rPr>
          <w:szCs w:val="28"/>
        </w:rPr>
        <w:t>Ростовской области</w:t>
      </w:r>
    </w:p>
    <w:p w:rsidR="00E93768" w:rsidRPr="006C4CEE" w:rsidRDefault="00E93768" w:rsidP="00EF297F">
      <w:pPr>
        <w:pStyle w:val="3"/>
        <w:spacing w:after="0"/>
        <w:jc w:val="center"/>
        <w:rPr>
          <w:rFonts w:ascii="Times New Roman" w:hAnsi="Times New Roman"/>
          <w:sz w:val="28"/>
          <w:szCs w:val="28"/>
        </w:rPr>
      </w:pPr>
      <w:r w:rsidRPr="006C4CEE">
        <w:rPr>
          <w:rFonts w:ascii="Times New Roman" w:hAnsi="Times New Roman"/>
          <w:sz w:val="28"/>
          <w:szCs w:val="28"/>
        </w:rPr>
        <w:t>П</w:t>
      </w:r>
      <w:r w:rsidRPr="006C4CEE">
        <w:rPr>
          <w:rFonts w:ascii="Times New Roman" w:hAnsi="Times New Roman"/>
          <w:spacing w:val="60"/>
          <w:sz w:val="28"/>
          <w:szCs w:val="28"/>
        </w:rPr>
        <w:t>ОСТАНОВЛЯЕТ</w:t>
      </w:r>
      <w:r w:rsidRPr="006C4CEE">
        <w:rPr>
          <w:rFonts w:ascii="Times New Roman" w:hAnsi="Times New Roman"/>
          <w:sz w:val="28"/>
          <w:szCs w:val="28"/>
        </w:rPr>
        <w:t>:</w:t>
      </w:r>
    </w:p>
    <w:p w:rsidR="00E93768" w:rsidRPr="000F6B84" w:rsidRDefault="00E93768" w:rsidP="00E93768">
      <w:pPr>
        <w:pStyle w:val="3"/>
        <w:spacing w:after="0"/>
        <w:ind w:firstLine="720"/>
        <w:rPr>
          <w:rFonts w:ascii="Times New Roman" w:hAnsi="Times New Roman"/>
        </w:rPr>
      </w:pPr>
    </w:p>
    <w:p w:rsidR="00E93768" w:rsidRPr="000F6B84" w:rsidRDefault="00E93768" w:rsidP="00E93768">
      <w:pPr>
        <w:pStyle w:val="3"/>
        <w:spacing w:after="0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0F6B84">
        <w:rPr>
          <w:rFonts w:ascii="Times New Roman" w:hAnsi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/>
          <w:sz w:val="28"/>
          <w:szCs w:val="28"/>
        </w:rPr>
        <w:t>Д</w:t>
      </w:r>
      <w:r w:rsidRPr="000F6B84">
        <w:rPr>
          <w:rFonts w:ascii="Times New Roman" w:hAnsi="Times New Roman"/>
          <w:sz w:val="28"/>
          <w:szCs w:val="28"/>
        </w:rPr>
        <w:t>ля открытия, ведения и закрытия специальных избирательных счетов для</w:t>
      </w:r>
      <w:r w:rsidRPr="000F6B84">
        <w:rPr>
          <w:rFonts w:ascii="Times New Roman" w:hAnsi="Times New Roman"/>
          <w:bCs/>
          <w:sz w:val="28"/>
          <w:szCs w:val="28"/>
        </w:rPr>
        <w:t xml:space="preserve"> формирования и расходования денежных средств избирательных фондов кандидатов</w:t>
      </w:r>
      <w:r w:rsidRPr="000F6B8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F6B84">
        <w:rPr>
          <w:rFonts w:ascii="Times New Roman" w:hAnsi="Times New Roman"/>
          <w:sz w:val="28"/>
          <w:szCs w:val="28"/>
        </w:rPr>
        <w:t xml:space="preserve">при проведении </w:t>
      </w:r>
      <w:r w:rsidRPr="00924789">
        <w:rPr>
          <w:rFonts w:ascii="Times New Roman" w:hAnsi="Times New Roman"/>
          <w:sz w:val="28"/>
          <w:szCs w:val="28"/>
        </w:rPr>
        <w:t>выборов депутатов Собрани</w:t>
      </w:r>
      <w:r w:rsidR="00136102">
        <w:rPr>
          <w:rFonts w:ascii="Times New Roman" w:hAnsi="Times New Roman"/>
          <w:sz w:val="28"/>
          <w:szCs w:val="28"/>
        </w:rPr>
        <w:t>й</w:t>
      </w:r>
      <w:r w:rsidRPr="00924789">
        <w:rPr>
          <w:rFonts w:ascii="Times New Roman" w:hAnsi="Times New Roman"/>
          <w:sz w:val="28"/>
          <w:szCs w:val="28"/>
        </w:rPr>
        <w:t xml:space="preserve"> депутатов сельских поселений Неклиновского района </w:t>
      </w:r>
      <w:r>
        <w:rPr>
          <w:rFonts w:ascii="Times New Roman" w:hAnsi="Times New Roman"/>
          <w:sz w:val="28"/>
          <w:szCs w:val="28"/>
        </w:rPr>
        <w:t xml:space="preserve">Ростовской области </w:t>
      </w:r>
      <w:r w:rsidR="00136102">
        <w:rPr>
          <w:rFonts w:ascii="Times New Roman" w:hAnsi="Times New Roman"/>
          <w:sz w:val="28"/>
          <w:szCs w:val="28"/>
        </w:rPr>
        <w:t>шестого</w:t>
      </w:r>
      <w:r w:rsidRPr="00924789">
        <w:rPr>
          <w:rFonts w:ascii="Times New Roman" w:hAnsi="Times New Roman"/>
          <w:sz w:val="28"/>
          <w:szCs w:val="28"/>
        </w:rPr>
        <w:t xml:space="preserve"> созыва</w:t>
      </w:r>
      <w:r w:rsidRPr="002A0834">
        <w:rPr>
          <w:rFonts w:ascii="Times New Roman" w:hAnsi="Times New Roman"/>
          <w:sz w:val="28"/>
          <w:szCs w:val="28"/>
        </w:rPr>
        <w:t xml:space="preserve"> определить </w:t>
      </w:r>
      <w:r>
        <w:rPr>
          <w:rFonts w:ascii="Times New Roman" w:hAnsi="Times New Roman"/>
          <w:sz w:val="28"/>
          <w:szCs w:val="28"/>
        </w:rPr>
        <w:t xml:space="preserve">дополнительный офис </w:t>
      </w:r>
      <w:r w:rsidRPr="002A0834">
        <w:rPr>
          <w:rFonts w:ascii="Times New Roman" w:hAnsi="Times New Roman"/>
          <w:sz w:val="28"/>
          <w:szCs w:val="28"/>
        </w:rPr>
        <w:t>Ростовского отделения публичного акционерного общества «Сбербанк России</w:t>
      </w:r>
      <w:r w:rsidRPr="000F6B84">
        <w:rPr>
          <w:rFonts w:ascii="Times New Roman" w:hAnsi="Times New Roman"/>
          <w:bCs/>
          <w:sz w:val="28"/>
          <w:szCs w:val="28"/>
        </w:rPr>
        <w:t>» № 5221/0561</w:t>
      </w:r>
      <w:r w:rsidRPr="002A0834">
        <w:rPr>
          <w:rFonts w:ascii="Times New Roman" w:hAnsi="Times New Roman"/>
          <w:bCs/>
          <w:sz w:val="28"/>
          <w:szCs w:val="28"/>
        </w:rPr>
        <w:t xml:space="preserve">, </w:t>
      </w:r>
      <w:r w:rsidRPr="000F6B84">
        <w:rPr>
          <w:rFonts w:ascii="Times New Roman" w:hAnsi="Times New Roman"/>
          <w:sz w:val="28"/>
          <w:szCs w:val="28"/>
        </w:rPr>
        <w:t>расположенн</w:t>
      </w:r>
      <w:r>
        <w:rPr>
          <w:rFonts w:ascii="Times New Roman" w:hAnsi="Times New Roman"/>
          <w:sz w:val="28"/>
          <w:szCs w:val="28"/>
        </w:rPr>
        <w:t>ый</w:t>
      </w:r>
      <w:r w:rsidRPr="000F6B84">
        <w:rPr>
          <w:rFonts w:ascii="Times New Roman" w:hAnsi="Times New Roman"/>
          <w:sz w:val="28"/>
          <w:szCs w:val="28"/>
        </w:rPr>
        <w:t xml:space="preserve">  по адресу: </w:t>
      </w:r>
      <w:r>
        <w:rPr>
          <w:rFonts w:ascii="Times New Roman" w:hAnsi="Times New Roman"/>
          <w:bCs/>
          <w:sz w:val="28"/>
          <w:szCs w:val="28"/>
        </w:rPr>
        <w:t>с. Покровское, ул. Ленина, №275</w:t>
      </w:r>
      <w:r w:rsidRPr="000F6B84">
        <w:rPr>
          <w:rFonts w:ascii="Times New Roman" w:hAnsi="Times New Roman"/>
          <w:bCs/>
          <w:sz w:val="28"/>
          <w:szCs w:val="28"/>
        </w:rPr>
        <w:t>.</w:t>
      </w:r>
      <w:proofErr w:type="gramEnd"/>
    </w:p>
    <w:p w:rsidR="00E93768" w:rsidRDefault="00E93768" w:rsidP="00E93768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0F6B84">
        <w:rPr>
          <w:rFonts w:ascii="Times New Roman" w:hAnsi="Times New Roman"/>
          <w:sz w:val="28"/>
          <w:szCs w:val="28"/>
        </w:rPr>
        <w:t xml:space="preserve">2. Довести настоящее постановление до </w:t>
      </w:r>
      <w:r>
        <w:rPr>
          <w:rFonts w:ascii="Times New Roman" w:hAnsi="Times New Roman"/>
          <w:sz w:val="28"/>
          <w:szCs w:val="28"/>
        </w:rPr>
        <w:t xml:space="preserve">сведения дополнительного офиса Ростовского отделения </w:t>
      </w:r>
      <w:r w:rsidRPr="000F6B84">
        <w:rPr>
          <w:rFonts w:ascii="Times New Roman" w:hAnsi="Times New Roman"/>
          <w:bCs/>
          <w:sz w:val="28"/>
          <w:szCs w:val="28"/>
        </w:rPr>
        <w:t xml:space="preserve">ПАО «Сбербанк России» № 5221/0561, </w:t>
      </w:r>
      <w:r w:rsidRPr="000F6B84">
        <w:rPr>
          <w:rFonts w:ascii="Times New Roman" w:hAnsi="Times New Roman"/>
          <w:sz w:val="28"/>
          <w:szCs w:val="28"/>
        </w:rPr>
        <w:t>расположенн</w:t>
      </w:r>
      <w:r>
        <w:rPr>
          <w:rFonts w:ascii="Times New Roman" w:hAnsi="Times New Roman"/>
          <w:sz w:val="28"/>
          <w:szCs w:val="28"/>
        </w:rPr>
        <w:t>ый</w:t>
      </w:r>
      <w:r w:rsidRPr="000F6B84">
        <w:rPr>
          <w:rFonts w:ascii="Times New Roman" w:hAnsi="Times New Roman"/>
          <w:sz w:val="28"/>
          <w:szCs w:val="28"/>
        </w:rPr>
        <w:t xml:space="preserve">  по адресу: </w:t>
      </w:r>
      <w:r>
        <w:rPr>
          <w:rFonts w:ascii="Times New Roman" w:hAnsi="Times New Roman"/>
          <w:bCs/>
          <w:sz w:val="28"/>
          <w:szCs w:val="28"/>
        </w:rPr>
        <w:t xml:space="preserve">с. Покровское, ул. Ленина, №275. </w:t>
      </w:r>
    </w:p>
    <w:p w:rsidR="00E93768" w:rsidRPr="009D6DE0" w:rsidRDefault="00E93768" w:rsidP="00E93768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3. </w:t>
      </w:r>
      <w:proofErr w:type="gramStart"/>
      <w:r w:rsidRPr="009D6DE0">
        <w:rPr>
          <w:rFonts w:ascii="Times New Roman" w:hAnsi="Times New Roman"/>
          <w:color w:val="000000"/>
          <w:sz w:val="28"/>
          <w:szCs w:val="28"/>
        </w:rPr>
        <w:t>Разместить</w:t>
      </w:r>
      <w:proofErr w:type="gramEnd"/>
      <w:r w:rsidRPr="009D6DE0">
        <w:rPr>
          <w:rFonts w:ascii="Times New Roman" w:hAnsi="Times New Roman"/>
          <w:color w:val="000000"/>
          <w:sz w:val="28"/>
          <w:szCs w:val="28"/>
        </w:rPr>
        <w:t xml:space="preserve"> настоящее постановление на официальном сайте  </w:t>
      </w:r>
      <w:r>
        <w:rPr>
          <w:rFonts w:ascii="Times New Roman" w:hAnsi="Times New Roman"/>
          <w:color w:val="000000"/>
          <w:sz w:val="28"/>
          <w:szCs w:val="28"/>
        </w:rPr>
        <w:t>Т</w:t>
      </w:r>
      <w:r w:rsidRPr="009D6DE0">
        <w:rPr>
          <w:rFonts w:ascii="Times New Roman" w:hAnsi="Times New Roman"/>
          <w:color w:val="000000"/>
          <w:sz w:val="28"/>
          <w:szCs w:val="28"/>
        </w:rPr>
        <w:t>ерриториальной избирательной комиссии Неклиновского района</w:t>
      </w:r>
      <w:r w:rsidR="00136102">
        <w:rPr>
          <w:rFonts w:ascii="Times New Roman" w:hAnsi="Times New Roman"/>
          <w:color w:val="000000"/>
          <w:sz w:val="28"/>
          <w:szCs w:val="28"/>
        </w:rPr>
        <w:t xml:space="preserve"> Ростовской области </w:t>
      </w:r>
      <w:r w:rsidRPr="009D6DE0">
        <w:rPr>
          <w:rFonts w:ascii="Times New Roman" w:hAnsi="Times New Roman"/>
          <w:color w:val="000000"/>
          <w:sz w:val="28"/>
          <w:szCs w:val="28"/>
        </w:rPr>
        <w:t xml:space="preserve"> в информационно-телекоммуникационной сети «Интернет».</w:t>
      </w:r>
    </w:p>
    <w:p w:rsidR="00E93768" w:rsidRDefault="00E93768" w:rsidP="00E93768">
      <w:pPr>
        <w:pStyle w:val="-1"/>
        <w:spacing w:line="240" w:lineRule="auto"/>
        <w:ind w:firstLine="0"/>
        <w:rPr>
          <w:szCs w:val="28"/>
        </w:rPr>
      </w:pPr>
    </w:p>
    <w:p w:rsidR="00E93768" w:rsidRDefault="00E93768" w:rsidP="00E93768">
      <w:pPr>
        <w:pStyle w:val="-1"/>
        <w:spacing w:line="240" w:lineRule="auto"/>
        <w:ind w:firstLine="0"/>
        <w:rPr>
          <w:szCs w:val="28"/>
        </w:rPr>
      </w:pPr>
    </w:p>
    <w:p w:rsidR="00E93768" w:rsidRPr="000F6B84" w:rsidRDefault="00E93768" w:rsidP="00E93768">
      <w:pPr>
        <w:pStyle w:val="-1"/>
        <w:spacing w:line="240" w:lineRule="auto"/>
        <w:ind w:firstLine="0"/>
        <w:rPr>
          <w:szCs w:val="28"/>
        </w:rPr>
      </w:pPr>
      <w:r w:rsidRPr="000F6B84">
        <w:rPr>
          <w:szCs w:val="28"/>
        </w:rPr>
        <w:t xml:space="preserve">Председатель комиссии </w:t>
      </w:r>
      <w:r w:rsidRPr="000F6B84">
        <w:rPr>
          <w:szCs w:val="28"/>
        </w:rPr>
        <w:tab/>
      </w:r>
      <w:r w:rsidRPr="000F6B84">
        <w:rPr>
          <w:szCs w:val="28"/>
        </w:rPr>
        <w:tab/>
      </w:r>
      <w:r w:rsidRPr="000F6B84">
        <w:rPr>
          <w:szCs w:val="28"/>
        </w:rPr>
        <w:tab/>
      </w:r>
      <w:r w:rsidRPr="000F6B84">
        <w:rPr>
          <w:szCs w:val="28"/>
        </w:rPr>
        <w:tab/>
      </w:r>
      <w:r w:rsidRPr="000F6B84">
        <w:rPr>
          <w:szCs w:val="28"/>
        </w:rPr>
        <w:tab/>
      </w:r>
      <w:r w:rsidRPr="000F6B84">
        <w:rPr>
          <w:szCs w:val="28"/>
        </w:rPr>
        <w:tab/>
      </w:r>
      <w:r>
        <w:rPr>
          <w:szCs w:val="28"/>
        </w:rPr>
        <w:t>М.Ю. Сафонов</w:t>
      </w:r>
    </w:p>
    <w:p w:rsidR="00E93768" w:rsidRDefault="00E93768" w:rsidP="00E93768">
      <w:pPr>
        <w:pStyle w:val="-1"/>
        <w:spacing w:line="240" w:lineRule="auto"/>
        <w:ind w:firstLine="0"/>
        <w:rPr>
          <w:szCs w:val="28"/>
        </w:rPr>
      </w:pPr>
    </w:p>
    <w:p w:rsidR="001A39AB" w:rsidRPr="000F6B84" w:rsidRDefault="001A39AB" w:rsidP="00E93768">
      <w:pPr>
        <w:pStyle w:val="-1"/>
        <w:spacing w:line="240" w:lineRule="auto"/>
        <w:ind w:firstLine="0"/>
        <w:rPr>
          <w:szCs w:val="28"/>
        </w:rPr>
      </w:pPr>
    </w:p>
    <w:p w:rsidR="00E93768" w:rsidRPr="000F6B84" w:rsidRDefault="00E93768" w:rsidP="00E93768">
      <w:pPr>
        <w:pStyle w:val="-1"/>
        <w:spacing w:line="240" w:lineRule="auto"/>
        <w:ind w:firstLine="0"/>
        <w:rPr>
          <w:szCs w:val="28"/>
        </w:rPr>
      </w:pPr>
      <w:r w:rsidRPr="000F6B84">
        <w:rPr>
          <w:szCs w:val="28"/>
        </w:rPr>
        <w:t xml:space="preserve">Секретарь комиссии </w:t>
      </w:r>
      <w:r w:rsidRPr="000F6B84">
        <w:rPr>
          <w:szCs w:val="28"/>
        </w:rPr>
        <w:tab/>
      </w:r>
      <w:r w:rsidRPr="000F6B84">
        <w:rPr>
          <w:szCs w:val="28"/>
        </w:rPr>
        <w:tab/>
      </w:r>
      <w:r w:rsidRPr="000F6B84">
        <w:rPr>
          <w:szCs w:val="28"/>
        </w:rPr>
        <w:tab/>
      </w:r>
      <w:r w:rsidRPr="000F6B84">
        <w:rPr>
          <w:szCs w:val="28"/>
        </w:rPr>
        <w:tab/>
      </w:r>
      <w:r w:rsidRPr="000F6B84">
        <w:rPr>
          <w:szCs w:val="28"/>
        </w:rPr>
        <w:tab/>
      </w:r>
      <w:r w:rsidRPr="000F6B84">
        <w:rPr>
          <w:szCs w:val="28"/>
        </w:rPr>
        <w:tab/>
        <w:t xml:space="preserve">           </w:t>
      </w:r>
      <w:r w:rsidR="00136102">
        <w:rPr>
          <w:szCs w:val="28"/>
        </w:rPr>
        <w:t>О</w:t>
      </w:r>
      <w:r w:rsidRPr="000F6B84">
        <w:rPr>
          <w:szCs w:val="28"/>
        </w:rPr>
        <w:t>.</w:t>
      </w:r>
      <w:r w:rsidR="00136102">
        <w:rPr>
          <w:szCs w:val="28"/>
        </w:rPr>
        <w:t>В</w:t>
      </w:r>
      <w:r w:rsidRPr="000F6B84">
        <w:rPr>
          <w:szCs w:val="28"/>
        </w:rPr>
        <w:t xml:space="preserve">. </w:t>
      </w:r>
      <w:r w:rsidR="00136102">
        <w:rPr>
          <w:szCs w:val="28"/>
        </w:rPr>
        <w:t>Ляшева</w:t>
      </w:r>
    </w:p>
    <w:p w:rsidR="00E93768" w:rsidRDefault="00E93768" w:rsidP="00E93768"/>
    <w:sectPr w:rsidR="00E93768" w:rsidSect="002A0834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E93768"/>
    <w:rsid w:val="00136102"/>
    <w:rsid w:val="001A39AB"/>
    <w:rsid w:val="001A74B4"/>
    <w:rsid w:val="00363335"/>
    <w:rsid w:val="00375673"/>
    <w:rsid w:val="003B1756"/>
    <w:rsid w:val="00B82F67"/>
    <w:rsid w:val="00E93768"/>
    <w:rsid w:val="00EF297F"/>
    <w:rsid w:val="00FB0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0C55"/>
  </w:style>
  <w:style w:type="paragraph" w:styleId="2">
    <w:name w:val="heading 2"/>
    <w:basedOn w:val="a"/>
    <w:next w:val="a"/>
    <w:link w:val="20"/>
    <w:unhideWhenUsed/>
    <w:qFormat/>
    <w:rsid w:val="00E93768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93768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3">
    <w:name w:val="Body Text 3"/>
    <w:basedOn w:val="a"/>
    <w:link w:val="30"/>
    <w:unhideWhenUsed/>
    <w:rsid w:val="00E93768"/>
    <w:pPr>
      <w:spacing w:after="120"/>
    </w:pPr>
    <w:rPr>
      <w:rFonts w:ascii="Calibri" w:eastAsia="Calibri" w:hAnsi="Calibri" w:cs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rsid w:val="00E93768"/>
    <w:rPr>
      <w:rFonts w:ascii="Calibri" w:eastAsia="Calibri" w:hAnsi="Calibri" w:cs="Times New Roman"/>
      <w:sz w:val="16"/>
      <w:szCs w:val="16"/>
    </w:rPr>
  </w:style>
  <w:style w:type="paragraph" w:customStyle="1" w:styleId="-1">
    <w:name w:val="Т-1"/>
    <w:aliases w:val="5,Текст 14-1,Стиль12-1,Текст14-1,текст14"/>
    <w:basedOn w:val="a"/>
    <w:rsid w:val="00E93768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ConsCell">
    <w:name w:val="ConsCell"/>
    <w:rsid w:val="00E93768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3756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567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308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User</cp:lastModifiedBy>
  <cp:revision>7</cp:revision>
  <dcterms:created xsi:type="dcterms:W3CDTF">2026-06-21T16:45:00Z</dcterms:created>
  <dcterms:modified xsi:type="dcterms:W3CDTF">2026-07-02T08:01:00Z</dcterms:modified>
</cp:coreProperties>
</file>