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FD08DE">
        <w:rPr>
          <w:rFonts w:ascii="Times New Roman" w:hAnsi="Times New Roman"/>
          <w:sz w:val="28"/>
          <w:szCs w:val="28"/>
        </w:rPr>
        <w:t>8-7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Андреево-Мелентьевского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CF1646">
        <w:rPr>
          <w:sz w:val="28"/>
          <w:szCs w:val="28"/>
        </w:rPr>
        <w:t xml:space="preserve">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881187" w:rsidRPr="00881187">
        <w:rPr>
          <w:sz w:val="28"/>
          <w:szCs w:val="28"/>
        </w:rPr>
        <w:t>Андреево-Мелентьевского</w:t>
      </w:r>
      <w:r w:rsidR="006D46E2" w:rsidRPr="006D46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975F7-6308-4AC8-9915-E0465454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2026-07-24T07:04:00Z</cp:lastPrinted>
  <dcterms:created xsi:type="dcterms:W3CDTF">2026-07-23T12:24:00Z</dcterms:created>
  <dcterms:modified xsi:type="dcterms:W3CDTF">2026-07-24T07:04:00Z</dcterms:modified>
</cp:coreProperties>
</file>