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DB" w:rsidRDefault="00A97E96" w:rsidP="00A97E96">
      <w:pPr>
        <w:pStyle w:val="a3"/>
        <w:jc w:val="center"/>
        <w:rPr>
          <w:b/>
        </w:rPr>
      </w:pPr>
      <w:r>
        <w:rPr>
          <w:noProof/>
          <w:szCs w:val="28"/>
        </w:rPr>
        <w:drawing>
          <wp:inline distT="0" distB="0" distL="0" distR="0" wp14:anchorId="731CAF15" wp14:editId="2E759C5C">
            <wp:extent cx="620202" cy="6553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25" cy="65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9DB" w:rsidRPr="007E3D0D" w:rsidRDefault="00C579DB" w:rsidP="00C579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579DB" w:rsidRPr="007E3D0D" w:rsidRDefault="00C579DB" w:rsidP="00C579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579DB" w:rsidRDefault="00C579DB" w:rsidP="00C579D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79DB" w:rsidRPr="007E3D0D" w:rsidRDefault="00C579DB" w:rsidP="00A97E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97E96" w:rsidRDefault="00A97E96" w:rsidP="00C579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79DB" w:rsidRPr="007E3D0D" w:rsidRDefault="00C579DB" w:rsidP="00C579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F05A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сентября 2023</w:t>
      </w:r>
      <w:r w:rsidRPr="007E3D0D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A97E96">
        <w:rPr>
          <w:rFonts w:ascii="Times New Roman" w:hAnsi="Times New Roman" w:cs="Times New Roman"/>
          <w:sz w:val="28"/>
          <w:szCs w:val="28"/>
        </w:rPr>
        <w:t xml:space="preserve">   </w:t>
      </w:r>
      <w:r w:rsidRPr="007E3D0D">
        <w:rPr>
          <w:rFonts w:ascii="Times New Roman" w:hAnsi="Times New Roman" w:cs="Times New Roman"/>
          <w:sz w:val="28"/>
          <w:szCs w:val="28"/>
        </w:rPr>
        <w:t>№</w:t>
      </w:r>
      <w:r w:rsidR="00A97E96">
        <w:rPr>
          <w:rFonts w:ascii="Times New Roman" w:hAnsi="Times New Roman" w:cs="Times New Roman"/>
          <w:sz w:val="28"/>
          <w:szCs w:val="28"/>
        </w:rPr>
        <w:t xml:space="preserve"> 99-10</w:t>
      </w:r>
    </w:p>
    <w:p w:rsidR="00C579DB" w:rsidRDefault="00C579DB" w:rsidP="00C579D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A97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p w:rsidR="00C579DB" w:rsidRDefault="00C579DB" w:rsidP="00C579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79DB" w:rsidRDefault="00C579DB" w:rsidP="00A97E96">
      <w:pPr>
        <w:pStyle w:val="a3"/>
        <w:spacing w:line="276" w:lineRule="auto"/>
        <w:ind w:left="709"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80B">
        <w:rPr>
          <w:rFonts w:ascii="Times New Roman" w:hAnsi="Times New Roman" w:cs="Times New Roman"/>
          <w:b/>
          <w:sz w:val="28"/>
          <w:szCs w:val="28"/>
        </w:rPr>
        <w:t xml:space="preserve">Об определении </w:t>
      </w:r>
      <w:proofErr w:type="gramStart"/>
      <w:r w:rsidRPr="0056180B">
        <w:rPr>
          <w:rFonts w:ascii="Times New Roman" w:hAnsi="Times New Roman" w:cs="Times New Roman"/>
          <w:b/>
          <w:sz w:val="28"/>
          <w:szCs w:val="28"/>
        </w:rPr>
        <w:t>результатов дополнительных выборов депутата Собрания депутатов</w:t>
      </w:r>
      <w:proofErr w:type="gramEnd"/>
      <w:r w:rsidRPr="0056180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Васильево-Ханжоновского</w:t>
      </w:r>
      <w:r w:rsidRPr="0056180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 w:rsidR="00A97E96">
        <w:rPr>
          <w:rFonts w:ascii="Times New Roman" w:hAnsi="Times New Roman" w:cs="Times New Roman"/>
          <w:b/>
          <w:sz w:val="28"/>
          <w:szCs w:val="28"/>
        </w:rPr>
        <w:t>Васи</w:t>
      </w:r>
      <w:r>
        <w:rPr>
          <w:rFonts w:ascii="Times New Roman" w:hAnsi="Times New Roman" w:cs="Times New Roman"/>
          <w:b/>
          <w:sz w:val="28"/>
          <w:szCs w:val="28"/>
        </w:rPr>
        <w:t>льево-Ханжоновскому</w:t>
      </w:r>
      <w:r w:rsidRPr="0056180B">
        <w:rPr>
          <w:rFonts w:ascii="Times New Roman" w:hAnsi="Times New Roman" w:cs="Times New Roman"/>
          <w:b/>
          <w:sz w:val="28"/>
          <w:szCs w:val="28"/>
        </w:rPr>
        <w:t xml:space="preserve"> одноман</w:t>
      </w:r>
      <w:r w:rsidR="00A97E96">
        <w:rPr>
          <w:rFonts w:ascii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>
        <w:rPr>
          <w:rFonts w:ascii="Times New Roman" w:hAnsi="Times New Roman" w:cs="Times New Roman"/>
          <w:b/>
          <w:sz w:val="28"/>
          <w:szCs w:val="28"/>
        </w:rPr>
        <w:t>№6</w:t>
      </w:r>
    </w:p>
    <w:p w:rsidR="00A97E96" w:rsidRPr="0056180B" w:rsidRDefault="00A97E96" w:rsidP="00A97E9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2C7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C579D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579DB" w:rsidRPr="002B321E">
        <w:rPr>
          <w:rFonts w:ascii="Times New Roman" w:hAnsi="Times New Roman" w:cs="Times New Roman"/>
          <w:sz w:val="28"/>
          <w:szCs w:val="28"/>
        </w:rPr>
        <w:t>данных первого экземпляра протокола участковой избирательной комиссии</w:t>
      </w:r>
      <w:r w:rsidR="00C579DB">
        <w:rPr>
          <w:rFonts w:ascii="Times New Roman" w:hAnsi="Times New Roman" w:cs="Times New Roman"/>
          <w:sz w:val="28"/>
          <w:szCs w:val="28"/>
        </w:rPr>
        <w:t xml:space="preserve"> № 1286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C579D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 об итогах голосования по </w:t>
      </w:r>
      <w:r w:rsidR="00C579DB">
        <w:rPr>
          <w:rFonts w:ascii="Times New Roman" w:hAnsi="Times New Roman" w:cs="Times New Roman"/>
          <w:sz w:val="28"/>
          <w:szCs w:val="28"/>
        </w:rPr>
        <w:t>Васильево-Ханжоновскому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579DB">
        <w:rPr>
          <w:rFonts w:ascii="Times New Roman" w:hAnsi="Times New Roman" w:cs="Times New Roman"/>
          <w:sz w:val="28"/>
          <w:szCs w:val="28"/>
        </w:rPr>
        <w:t xml:space="preserve">6, Территориальная избирательная комиссия Неклиновского района Ростовской области определила, что в голосовании приняло участие </w:t>
      </w:r>
      <w:r w:rsidR="00BF05A4">
        <w:rPr>
          <w:rFonts w:ascii="Times New Roman" w:hAnsi="Times New Roman" w:cs="Times New Roman"/>
          <w:sz w:val="28"/>
          <w:szCs w:val="28"/>
        </w:rPr>
        <w:t>49</w:t>
      </w:r>
      <w:r w:rsidR="00C579DB">
        <w:rPr>
          <w:rFonts w:ascii="Times New Roman" w:hAnsi="Times New Roman" w:cs="Times New Roman"/>
          <w:sz w:val="28"/>
          <w:szCs w:val="28"/>
        </w:rPr>
        <w:t xml:space="preserve"> избирателя, что составляет </w:t>
      </w:r>
      <w:r w:rsidR="00BF05A4">
        <w:rPr>
          <w:rFonts w:ascii="Times New Roman" w:hAnsi="Times New Roman" w:cs="Times New Roman"/>
          <w:sz w:val="28"/>
          <w:szCs w:val="28"/>
        </w:rPr>
        <w:t>33,56</w:t>
      </w:r>
      <w:r w:rsidR="00C579DB"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A97E96" w:rsidRDefault="00A97E96" w:rsidP="00A97E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79DB" w:rsidRDefault="00A97E96" w:rsidP="00A97E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BF05A4">
        <w:rPr>
          <w:rFonts w:ascii="Times New Roman" w:hAnsi="Times New Roman" w:cs="Times New Roman"/>
          <w:sz w:val="28"/>
          <w:szCs w:val="28"/>
        </w:rPr>
        <w:t>Казьминова</w:t>
      </w:r>
      <w:proofErr w:type="spellEnd"/>
      <w:r w:rsidR="00BF05A4">
        <w:rPr>
          <w:rFonts w:ascii="Times New Roman" w:hAnsi="Times New Roman" w:cs="Times New Roman"/>
          <w:sz w:val="28"/>
          <w:szCs w:val="28"/>
        </w:rPr>
        <w:t xml:space="preserve"> Элина Алексеевна - 2 голоса, 4,08%</w:t>
      </w:r>
      <w:r w:rsidR="00C579DB">
        <w:rPr>
          <w:rFonts w:ascii="Times New Roman" w:hAnsi="Times New Roman" w:cs="Times New Roman"/>
          <w:sz w:val="28"/>
          <w:szCs w:val="28"/>
        </w:rPr>
        <w:t>;</w:t>
      </w:r>
    </w:p>
    <w:p w:rsidR="00C579DB" w:rsidRDefault="00A97E96" w:rsidP="00A97E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BF05A4">
        <w:rPr>
          <w:rFonts w:ascii="Times New Roman" w:hAnsi="Times New Roman" w:cs="Times New Roman"/>
          <w:sz w:val="28"/>
          <w:szCs w:val="28"/>
        </w:rPr>
        <w:t>Плужникова</w:t>
      </w:r>
      <w:proofErr w:type="spellEnd"/>
      <w:r w:rsidR="00BF05A4">
        <w:rPr>
          <w:rFonts w:ascii="Times New Roman" w:hAnsi="Times New Roman" w:cs="Times New Roman"/>
          <w:sz w:val="28"/>
          <w:szCs w:val="28"/>
        </w:rPr>
        <w:t xml:space="preserve"> Ольга Александровна – 3 голоса,6,12%</w:t>
      </w:r>
      <w:r w:rsidR="00C579DB">
        <w:rPr>
          <w:rFonts w:ascii="Times New Roman" w:hAnsi="Times New Roman" w:cs="Times New Roman"/>
          <w:sz w:val="28"/>
          <w:szCs w:val="28"/>
        </w:rPr>
        <w:t>;</w:t>
      </w:r>
    </w:p>
    <w:p w:rsidR="00C579DB" w:rsidRDefault="00A97E96" w:rsidP="00A97E9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3. </w:t>
      </w:r>
      <w:r w:rsidR="00BF05A4">
        <w:rPr>
          <w:rFonts w:ascii="Times New Roman" w:hAnsi="Times New Roman" w:cs="Times New Roman"/>
          <w:sz w:val="28"/>
          <w:szCs w:val="28"/>
        </w:rPr>
        <w:t>Шилов Николай Иванович – 6 голосов, 12,24 %</w:t>
      </w:r>
      <w:r w:rsidR="00C579DB">
        <w:rPr>
          <w:rFonts w:ascii="Times New Roman" w:hAnsi="Times New Roman" w:cs="Times New Roman"/>
          <w:sz w:val="28"/>
          <w:szCs w:val="28"/>
        </w:rPr>
        <w:t>;</w:t>
      </w:r>
    </w:p>
    <w:p w:rsidR="00A97E96" w:rsidRDefault="00A97E96" w:rsidP="00A97E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32C7">
        <w:rPr>
          <w:rFonts w:ascii="Times New Roman" w:hAnsi="Times New Roman" w:cs="Times New Roman"/>
          <w:sz w:val="28"/>
          <w:szCs w:val="28"/>
        </w:rPr>
        <w:t>4. Щербина Вит</w:t>
      </w:r>
      <w:r w:rsidR="00BF05A4">
        <w:rPr>
          <w:rFonts w:ascii="Times New Roman" w:hAnsi="Times New Roman" w:cs="Times New Roman"/>
          <w:sz w:val="28"/>
          <w:szCs w:val="28"/>
        </w:rPr>
        <w:t>алий Андреевич – 36 голосов, 73, 47%</w:t>
      </w:r>
      <w:r w:rsidR="00C579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E96" w:rsidRDefault="00A97E96" w:rsidP="00A97E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7E96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C579DB">
        <w:rPr>
          <w:rFonts w:ascii="Times New Roman" w:hAnsi="Times New Roman" w:cs="Times New Roman"/>
          <w:sz w:val="28"/>
          <w:szCs w:val="28"/>
        </w:rPr>
        <w:t>В соответствии с пунктом 1  статьи 70 Федерального закона от 12.06.2002 г.№ 67 - ФЗ «Об основных гарантиях избирательных прав и права на участие в референдуме граждан Российской Федерации», частями 1,3 статьи 62 Областного закона от 12.05.2016г. № 525 – ЗС « О выборах и референдумах в Ростовской области», на основании   протокола  Территориальной избирательной комиссии Неклиновского района Ростовской области  о результатах  дополнительных выборов</w:t>
      </w:r>
      <w:proofErr w:type="gramEnd"/>
      <w:r w:rsidR="00C579DB">
        <w:rPr>
          <w:rFonts w:ascii="Times New Roman" w:hAnsi="Times New Roman" w:cs="Times New Roman"/>
          <w:sz w:val="28"/>
          <w:szCs w:val="28"/>
        </w:rPr>
        <w:t xml:space="preserve"> депутата </w:t>
      </w:r>
      <w:r w:rsidR="00C579DB">
        <w:rPr>
          <w:rFonts w:ascii="Times New Roman" w:hAnsi="Times New Roman" w:cs="Times New Roman"/>
          <w:sz w:val="28"/>
          <w:szCs w:val="28"/>
        </w:rPr>
        <w:lastRenderedPageBreak/>
        <w:t>Собрания 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</w:t>
      </w:r>
    </w:p>
    <w:p w:rsidR="00A97E96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97E96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9DB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 w:rsidRPr="007E3D0D">
        <w:rPr>
          <w:rFonts w:ascii="Times New Roman" w:hAnsi="Times New Roman" w:cs="Times New Roman"/>
          <w:sz w:val="28"/>
          <w:szCs w:val="28"/>
        </w:rPr>
        <w:t>1. </w:t>
      </w:r>
      <w:r w:rsidR="00C579DB">
        <w:rPr>
          <w:rFonts w:ascii="Times New Roman" w:hAnsi="Times New Roman" w:cs="Times New Roman"/>
          <w:sz w:val="28"/>
          <w:szCs w:val="28"/>
        </w:rPr>
        <w:t>Признать дополнительные выборы 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 состоявшимися и действительными.</w:t>
      </w:r>
    </w:p>
    <w:p w:rsidR="00C579DB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2. </w:t>
      </w:r>
      <w:r w:rsidR="00C579DB">
        <w:rPr>
          <w:rFonts w:ascii="Times New Roman" w:hAnsi="Times New Roman" w:cs="Times New Roman"/>
          <w:sz w:val="28"/>
          <w:szCs w:val="28"/>
        </w:rPr>
        <w:t>Считать избранным депутатом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</w:t>
      </w:r>
      <w:r w:rsidR="00BF05A4">
        <w:rPr>
          <w:rFonts w:ascii="Times New Roman" w:hAnsi="Times New Roman" w:cs="Times New Roman"/>
          <w:sz w:val="28"/>
          <w:szCs w:val="28"/>
        </w:rPr>
        <w:t xml:space="preserve"> </w:t>
      </w:r>
      <w:r w:rsidR="002D32C7">
        <w:rPr>
          <w:rFonts w:ascii="Times New Roman" w:hAnsi="Times New Roman" w:cs="Times New Roman"/>
          <w:sz w:val="28"/>
          <w:szCs w:val="28"/>
        </w:rPr>
        <w:t>Щербина Виталия Андреевича</w:t>
      </w:r>
      <w:r w:rsidR="00C579DB">
        <w:rPr>
          <w:rFonts w:ascii="Times New Roman" w:hAnsi="Times New Roman" w:cs="Times New Roman"/>
          <w:sz w:val="28"/>
          <w:szCs w:val="28"/>
        </w:rPr>
        <w:t xml:space="preserve">, </w:t>
      </w:r>
      <w:r w:rsidR="00BF05A4">
        <w:rPr>
          <w:rFonts w:ascii="Times New Roman" w:hAnsi="Times New Roman" w:cs="Times New Roman"/>
          <w:sz w:val="28"/>
          <w:szCs w:val="28"/>
        </w:rPr>
        <w:t>1995</w:t>
      </w:r>
      <w:r w:rsidR="00C579DB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:rsidR="00C579DB" w:rsidRPr="001613AC" w:rsidRDefault="00A97E96" w:rsidP="00A97E9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3. </w:t>
      </w:r>
      <w:r w:rsidR="00C579DB" w:rsidRPr="001613AC">
        <w:rPr>
          <w:rFonts w:ascii="Times New Roman" w:hAnsi="Times New Roman" w:cs="Times New Roman"/>
          <w:sz w:val="28"/>
          <w:szCs w:val="28"/>
        </w:rPr>
        <w:t>Направить настоящее постановление в  МУП «РГ «Приазовская степь» и разместить на сайте Территориальной избирательной комиссии Неклиновского района</w:t>
      </w:r>
      <w:r w:rsidR="00C579D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C579DB" w:rsidRDefault="00A97E96" w:rsidP="00A97E9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79DB">
        <w:rPr>
          <w:b w:val="0"/>
          <w:spacing w:val="0"/>
          <w:sz w:val="28"/>
        </w:rPr>
        <w:t>4.</w:t>
      </w:r>
      <w:r w:rsidR="00C579DB">
        <w:rPr>
          <w:b w:val="0"/>
          <w:spacing w:val="0"/>
          <w:sz w:val="28"/>
        </w:rPr>
        <w:tab/>
      </w:r>
      <w:proofErr w:type="gramStart"/>
      <w:r w:rsidR="00C579DB">
        <w:rPr>
          <w:b w:val="0"/>
          <w:spacing w:val="0"/>
          <w:sz w:val="28"/>
        </w:rPr>
        <w:t>Контроль за</w:t>
      </w:r>
      <w:proofErr w:type="gramEnd"/>
      <w:r w:rsidR="00C579DB">
        <w:rPr>
          <w:b w:val="0"/>
          <w:spacing w:val="0"/>
          <w:sz w:val="28"/>
        </w:rPr>
        <w:t xml:space="preserve"> исполнением настоящего постановления возложить на секретаря  Территориальной избирательной комиссии  Неклиновского района Ростовской области Сафонова М.Ю.</w:t>
      </w:r>
    </w:p>
    <w:p w:rsidR="00C579DB" w:rsidRDefault="00C579DB" w:rsidP="00A97E9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579DB" w:rsidRPr="00CE6331" w:rsidRDefault="00C579DB" w:rsidP="00C579D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 xml:space="preserve"> М.Ю.</w:t>
      </w:r>
      <w:r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C579DB" w:rsidRDefault="00C579DB" w:rsidP="00C579DB">
      <w:pPr>
        <w:pStyle w:val="a4"/>
        <w:tabs>
          <w:tab w:val="clear" w:pos="4536"/>
          <w:tab w:val="left" w:pos="7088"/>
        </w:tabs>
        <w:suppressAutoHyphens/>
        <w:spacing w:line="360" w:lineRule="auto"/>
        <w:rPr>
          <w:kern w:val="28"/>
          <w:szCs w:val="28"/>
        </w:rPr>
      </w:pPr>
    </w:p>
    <w:p w:rsidR="00C579DB" w:rsidRPr="00CE6331" w:rsidRDefault="00C579DB" w:rsidP="00C579DB">
      <w:pPr>
        <w:pStyle w:val="a4"/>
        <w:tabs>
          <w:tab w:val="clear" w:pos="4536"/>
          <w:tab w:val="left" w:pos="7088"/>
        </w:tabs>
        <w:suppressAutoHyphens/>
        <w:spacing w:line="360" w:lineRule="auto"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</w:r>
      <w:r w:rsidR="00A97E96">
        <w:rPr>
          <w:kern w:val="28"/>
          <w:szCs w:val="28"/>
        </w:rPr>
        <w:t xml:space="preserve"> </w:t>
      </w:r>
      <w:bookmarkStart w:id="0" w:name="_GoBack"/>
      <w:bookmarkEnd w:id="0"/>
      <w:r>
        <w:rPr>
          <w:kern w:val="28"/>
          <w:szCs w:val="28"/>
        </w:rPr>
        <w:t>О.В. Ляшева</w:t>
      </w:r>
    </w:p>
    <w:p w:rsidR="00C579DB" w:rsidRDefault="00C579DB" w:rsidP="00C579DB"/>
    <w:p w:rsidR="008D0ACF" w:rsidRDefault="008D0ACF"/>
    <w:sectPr w:rsidR="008D0ACF" w:rsidSect="00A97E9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79DB"/>
    <w:rsid w:val="002D32C7"/>
    <w:rsid w:val="007E56AA"/>
    <w:rsid w:val="008D0ACF"/>
    <w:rsid w:val="00A97E96"/>
    <w:rsid w:val="00BB3FD3"/>
    <w:rsid w:val="00BF05A4"/>
    <w:rsid w:val="00C5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79DB"/>
    <w:pPr>
      <w:spacing w:after="0" w:line="240" w:lineRule="auto"/>
    </w:pPr>
  </w:style>
  <w:style w:type="paragraph" w:styleId="a4">
    <w:name w:val="header"/>
    <w:basedOn w:val="a"/>
    <w:link w:val="a5"/>
    <w:semiHidden/>
    <w:unhideWhenUsed/>
    <w:rsid w:val="00C579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C579DB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semiHidden/>
    <w:unhideWhenUsed/>
    <w:rsid w:val="00C579D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C579DB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97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7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2023-09-12T10:28:00Z</cp:lastPrinted>
  <dcterms:created xsi:type="dcterms:W3CDTF">2023-09-12T09:21:00Z</dcterms:created>
  <dcterms:modified xsi:type="dcterms:W3CDTF">2023-09-12T10:28:00Z</dcterms:modified>
</cp:coreProperties>
</file>