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3DB" w:rsidRDefault="00BA73DB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BA73DB" w:rsidRDefault="0093067B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3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BA73DB">
        <w:trPr>
          <w:trHeight w:val="730"/>
        </w:trPr>
        <w:tc>
          <w:tcPr>
            <w:tcW w:w="10065" w:type="dxa"/>
          </w:tcPr>
          <w:p w:rsidR="00BA73DB" w:rsidRDefault="0093067B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4605" distB="3810" distL="14605" distR="14605" simplePos="0" relativeHeight="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Прямое соединение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Прямое соединение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BA73DB" w:rsidRDefault="0093067B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BA73DB" w:rsidRDefault="00BA73DB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BA73DB" w:rsidRDefault="0093067B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A73DB" w:rsidRDefault="0093067B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22-186</w:t>
      </w:r>
      <w:bookmarkStart w:id="0" w:name="_GoBack"/>
      <w:bookmarkEnd w:id="0"/>
    </w:p>
    <w:p w:rsidR="00BA73DB" w:rsidRDefault="0093067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BA73DB" w:rsidRDefault="0093067B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Троицкого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 xml:space="preserve">а </w:t>
      </w:r>
      <w:proofErr w:type="spellStart"/>
      <w:r>
        <w:rPr>
          <w:b/>
          <w:bCs/>
          <w:sz w:val="28"/>
          <w:szCs w:val="28"/>
        </w:rPr>
        <w:t>С</w:t>
      </w:r>
      <w:r>
        <w:rPr>
          <w:b/>
          <w:bCs/>
          <w:sz w:val="28"/>
          <w:szCs w:val="28"/>
        </w:rPr>
        <w:t>итковой</w:t>
      </w:r>
      <w:proofErr w:type="spellEnd"/>
      <w:r>
        <w:rPr>
          <w:b/>
          <w:bCs/>
          <w:sz w:val="28"/>
          <w:szCs w:val="28"/>
        </w:rPr>
        <w:t xml:space="preserve"> Светланы Викторовны,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Троицкому</w:t>
      </w:r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3</w:t>
      </w:r>
    </w:p>
    <w:p w:rsidR="00BA73DB" w:rsidRDefault="00BA73DB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BA73DB" w:rsidRDefault="0093067B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ровер</w:t>
      </w:r>
      <w:r>
        <w:rPr>
          <w:rFonts w:ascii="Times New Roman" w:hAnsi="Times New Roman" w:cs="Times New Roman"/>
          <w:sz w:val="28"/>
          <w:szCs w:val="28"/>
        </w:rPr>
        <w:t xml:space="preserve">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 xml:space="preserve">в Троицкого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иткову</w:t>
      </w:r>
      <w:proofErr w:type="spellEnd"/>
      <w:r>
        <w:rPr>
          <w:rFonts w:ascii="Times New Roman" w:hAnsi="Times New Roman"/>
          <w:sz w:val="28"/>
          <w:szCs w:val="28"/>
        </w:rPr>
        <w:t xml:space="preserve"> Светлану Викторовну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r>
        <w:rPr>
          <w:rFonts w:ascii="Times New Roman" w:hAnsi="Times New Roman" w:cs="Times New Roman"/>
          <w:sz w:val="28"/>
          <w:szCs w:val="28"/>
        </w:rPr>
        <w:t xml:space="preserve">Троицкому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 67-ФЗ «Об </w:t>
      </w:r>
      <w:r>
        <w:rPr>
          <w:rFonts w:ascii="Times New Roman" w:hAnsi="Times New Roman" w:cs="Times New Roman"/>
          <w:sz w:val="28"/>
          <w:szCs w:val="28"/>
        </w:rPr>
        <w:t>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</w:t>
      </w:r>
      <w:r>
        <w:rPr>
          <w:rFonts w:ascii="Times New Roman" w:hAnsi="Times New Roman" w:cs="Times New Roman"/>
          <w:sz w:val="28"/>
          <w:szCs w:val="28"/>
        </w:rPr>
        <w:t>стного закона от 12.05.2016 № 525-ЗС «О выборах и референдумах в Ростовской области», в соответствии со статьями 25, 38 указанного Федерального закона</w:t>
      </w:r>
      <w:r>
        <w:rPr>
          <w:rFonts w:ascii="Times New Roman" w:hAnsi="Times New Roman" w:cs="Times New Roman"/>
          <w:sz w:val="28"/>
          <w:szCs w:val="28"/>
        </w:rPr>
        <w:t>, статьями 17, 33 указанного Областного закона,</w:t>
      </w:r>
    </w:p>
    <w:p w:rsidR="00BA73DB" w:rsidRDefault="0093067B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BA73DB" w:rsidRDefault="0093067B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A73DB" w:rsidRDefault="00BA73DB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BA73DB" w:rsidRDefault="0093067B"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иткову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Светлану Викторовну,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30.06.1965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проживающий</w:t>
      </w:r>
      <w:proofErr w:type="gramEnd"/>
      <w:r>
        <w:rPr>
          <w:rFonts w:ascii="Times New Roman" w:hAnsi="Times New Roman" w:cs="Times New Roman"/>
          <w:sz w:val="28"/>
          <w:szCs w:val="28"/>
        </w:rPr>
        <w:t>: Р</w:t>
      </w:r>
      <w:r>
        <w:rPr>
          <w:rFonts w:ascii="Times New Roman" w:hAnsi="Times New Roman"/>
          <w:sz w:val="28"/>
          <w:szCs w:val="28"/>
        </w:rPr>
        <w:t>остовская область,</w:t>
      </w:r>
      <w:r>
        <w:rPr>
          <w:rFonts w:ascii="Times New Roman" w:hAnsi="Times New Roman"/>
          <w:sz w:val="28"/>
          <w:szCs w:val="28"/>
        </w:rPr>
        <w:t xml:space="preserve"> Неклиновский район, с. </w:t>
      </w:r>
      <w:proofErr w:type="gramStart"/>
      <w:r>
        <w:rPr>
          <w:rFonts w:ascii="Times New Roman" w:hAnsi="Times New Roman"/>
          <w:sz w:val="28"/>
          <w:szCs w:val="28"/>
        </w:rPr>
        <w:t>Троицкое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Троицкого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Троицкому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3.</w:t>
      </w:r>
    </w:p>
    <w:p w:rsidR="00BA73DB" w:rsidRDefault="0093067B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</w:t>
      </w:r>
      <w:r>
        <w:rPr>
          <w:rFonts w:ascii="Times New Roman" w:hAnsi="Times New Roman" w:cs="Times New Roman"/>
          <w:sz w:val="28"/>
          <w:szCs w:val="28"/>
        </w:rPr>
        <w:t>страции 18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>
        <w:rPr>
          <w:rFonts w:ascii="Times New Roman" w:hAnsi="Times New Roman" w:cs="Times New Roman"/>
          <w:sz w:val="28"/>
          <w:szCs w:val="28"/>
        </w:rPr>
        <w:t xml:space="preserve"> 56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BA73DB" w:rsidRDefault="0093067B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A73DB" w:rsidRDefault="0093067B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BA73DB" w:rsidRDefault="0093067B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</w:t>
      </w:r>
      <w:r>
        <w:rPr>
          <w:rFonts w:ascii="Times New Roman" w:hAnsi="Times New Roman" w:cs="Times New Roman"/>
          <w:sz w:val="28"/>
          <w:szCs w:val="28"/>
        </w:rPr>
        <w:t>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BA73DB" w:rsidRDefault="0093067B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</w:t>
      </w:r>
      <w:r>
        <w:rPr>
          <w:rFonts w:ascii="Times New Roman" w:hAnsi="Times New Roman" w:cs="Times New Roman"/>
          <w:sz w:val="28"/>
          <w:szCs w:val="28"/>
        </w:rPr>
        <w:t xml:space="preserve">  избирательной     комиссии   Неклиновского района Ростовской области Ляшеву О.В.</w:t>
      </w:r>
    </w:p>
    <w:p w:rsidR="00BA73DB" w:rsidRDefault="00BA73DB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BA73DB" w:rsidRDefault="0093067B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BA73DB" w:rsidRDefault="00BA73DB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BA73DB" w:rsidRDefault="0093067B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BA73DB" w:rsidRDefault="00BA73DB">
      <w:pPr>
        <w:rPr>
          <w:rFonts w:ascii="Times New Roman" w:hAnsi="Times New Roman" w:cs="Times New Roman"/>
        </w:rPr>
      </w:pPr>
    </w:p>
    <w:sectPr w:rsidR="00BA73DB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compat>
    <w:doNotBreakWrappedTables/>
    <w:useFELayout/>
    <w:compatSetting w:name="compatibilityMode" w:uri="http://schemas.microsoft.com/office/word" w:val="12"/>
  </w:compat>
  <w:rsids>
    <w:rsidRoot w:val="00BA73DB"/>
    <w:rsid w:val="0093067B"/>
    <w:rsid w:val="00BA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364</Words>
  <Characters>2077</Characters>
  <Application>Microsoft Office Word</Application>
  <DocSecurity>0</DocSecurity>
  <Lines>17</Lines>
  <Paragraphs>4</Paragraphs>
  <ScaleCrop>false</ScaleCrop>
  <Company>Microsoft</Company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3</cp:revision>
  <cp:lastPrinted>2026-08-14T16:04:00Z</cp:lastPrinted>
  <dcterms:created xsi:type="dcterms:W3CDTF">2026-08-13T07:20:00Z</dcterms:created>
  <dcterms:modified xsi:type="dcterms:W3CDTF">2026-08-17T07:37:00Z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088CF3D0A2734E88A3FF1D38A6242500_13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