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0549" w:rsidRPr="00237964" w:rsidRDefault="00C40549" w:rsidP="00C40549">
      <w:pPr>
        <w:tabs>
          <w:tab w:val="left" w:pos="4536"/>
          <w:tab w:val="left" w:pos="5670"/>
        </w:tabs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442FD72" wp14:editId="2901F241">
            <wp:simplePos x="0" y="0"/>
            <wp:positionH relativeFrom="column">
              <wp:posOffset>2533650</wp:posOffset>
            </wp:positionH>
            <wp:positionV relativeFrom="paragraph">
              <wp:posOffset>-443865</wp:posOffset>
            </wp:positionV>
            <wp:extent cx="542925" cy="571500"/>
            <wp:effectExtent l="0" t="0" r="0" b="0"/>
            <wp:wrapSquare wrapText="left"/>
            <wp:docPr id="2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C40549" w:rsidTr="00E74482">
        <w:trPr>
          <w:trHeight w:val="730"/>
        </w:trPr>
        <w:tc>
          <w:tcPr>
            <w:tcW w:w="10065" w:type="dxa"/>
            <w:hideMark/>
          </w:tcPr>
          <w:p w:rsidR="00C40549" w:rsidRDefault="00C40549" w:rsidP="00E74482">
            <w:pPr>
              <w:pStyle w:val="Postan"/>
              <w:spacing w:line="276" w:lineRule="auto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0288" behindDoc="0" locked="0" layoutInCell="0" allowOverlap="1" wp14:anchorId="4AB77A69" wp14:editId="7BDFDCF7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260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" o:spid="_x0000_s1026" style="position:absolute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BcSbhqcCAADDBwAADgAAAAAAAAAA&#10;AAAAAAAuAgAAZHJzL2Uyb0RvYy54bWxQSwECLQAUAAYACAAAACEAL+p8D+EAAAAJAQAADwAAAAAA&#10;AAAAAAAAAAABBQAAZHJzL2Rvd25yZXYueG1sUEsFBgAAAAAEAAQA8wAAAA8GAAAAAA==&#10;" o:allowincell="f">
    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    </v:group>
                  </w:pict>
                </mc:Fallback>
              </mc:AlternateContent>
            </w:r>
            <w:r>
              <w:rPr>
                <w:b/>
                <w:noProof/>
                <w:szCs w:val="28"/>
              </w:rPr>
              <w:t>ТЕРРИТОРИАЛЬНАЯ</w:t>
            </w:r>
            <w:r>
              <w:rPr>
                <w:b/>
                <w:szCs w:val="28"/>
              </w:rPr>
              <w:t xml:space="preserve"> ИЗБИРАТЕЛЬНАЯ  КОМИССИЯ</w:t>
            </w:r>
          </w:p>
          <w:p w:rsidR="00C40549" w:rsidRDefault="00C40549" w:rsidP="00E74482">
            <w:pPr>
              <w:pStyle w:val="Postan"/>
              <w:spacing w:line="276" w:lineRule="auto"/>
              <w:rPr>
                <w:b/>
                <w:szCs w:val="28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  <w:p w:rsidR="00C40549" w:rsidRDefault="00C40549" w:rsidP="00E74482">
            <w:pPr>
              <w:pStyle w:val="Postan"/>
              <w:spacing w:line="276" w:lineRule="auto"/>
              <w:rPr>
                <w:b/>
                <w:sz w:val="24"/>
                <w:szCs w:val="24"/>
              </w:rPr>
            </w:pPr>
          </w:p>
        </w:tc>
      </w:tr>
    </w:tbl>
    <w:p w:rsidR="00C40549" w:rsidRDefault="00C40549" w:rsidP="00C40549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C40549" w:rsidRDefault="00C40549" w:rsidP="00C40549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14 августа 2026 г.                                                                            № 22 - 19</w:t>
      </w:r>
      <w:r w:rsidR="00931325">
        <w:rPr>
          <w:rFonts w:ascii="Times New Roman" w:hAnsi="Times New Roman" w:cs="Times New Roman"/>
          <w:bCs/>
          <w:sz w:val="28"/>
          <w:szCs w:val="28"/>
        </w:rPr>
        <w:t>3</w:t>
      </w:r>
    </w:p>
    <w:p w:rsidR="00C40549" w:rsidRDefault="00C40549" w:rsidP="00C40549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с. Покровское</w:t>
      </w:r>
    </w:p>
    <w:p w:rsidR="00C40549" w:rsidRPr="00237964" w:rsidRDefault="00C40549" w:rsidP="00C40549">
      <w:pPr>
        <w:ind w:left="1800" w:right="1565"/>
        <w:jc w:val="both"/>
        <w:rPr>
          <w:sz w:val="28"/>
          <w:szCs w:val="28"/>
        </w:rPr>
      </w:pPr>
      <w:proofErr w:type="gramStart"/>
      <w:r w:rsidRPr="00371E10">
        <w:rPr>
          <w:rFonts w:ascii="Times New Roman" w:hAnsi="Times New Roman" w:cs="Times New Roman"/>
          <w:b/>
          <w:sz w:val="28"/>
          <w:szCs w:val="28"/>
        </w:rPr>
        <w:t xml:space="preserve">Об отказе в регистрации </w:t>
      </w:r>
      <w:r w:rsidR="001B3B7D">
        <w:rPr>
          <w:rFonts w:ascii="Times New Roman" w:hAnsi="Times New Roman" w:cs="Times New Roman"/>
          <w:b/>
          <w:sz w:val="28"/>
          <w:szCs w:val="28"/>
        </w:rPr>
        <w:t>Василенко Сергею Алексеевичу</w:t>
      </w:r>
      <w:r w:rsidR="0093132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71E10">
        <w:rPr>
          <w:rFonts w:ascii="Times New Roman" w:hAnsi="Times New Roman" w:cs="Times New Roman"/>
          <w:b/>
          <w:sz w:val="28"/>
          <w:szCs w:val="28"/>
        </w:rPr>
        <w:t xml:space="preserve">кандидатом в депутаты Собрания депутатов </w:t>
      </w:r>
      <w:r w:rsidR="00931325">
        <w:rPr>
          <w:rFonts w:ascii="Times New Roman" w:hAnsi="Times New Roman" w:cs="Times New Roman"/>
          <w:b/>
          <w:sz w:val="28"/>
          <w:szCs w:val="28"/>
        </w:rPr>
        <w:t xml:space="preserve">Троицкого </w:t>
      </w:r>
      <w:r w:rsidRPr="00371E10">
        <w:rPr>
          <w:rFonts w:ascii="Times New Roman" w:hAnsi="Times New Roman" w:cs="Times New Roman"/>
          <w:b/>
          <w:sz w:val="28"/>
          <w:szCs w:val="28"/>
        </w:rPr>
        <w:t xml:space="preserve">сельского поселения </w:t>
      </w:r>
      <w:r>
        <w:rPr>
          <w:rFonts w:ascii="Times New Roman" w:hAnsi="Times New Roman" w:cs="Times New Roman"/>
          <w:b/>
          <w:sz w:val="28"/>
          <w:szCs w:val="28"/>
        </w:rPr>
        <w:t xml:space="preserve">Неклиновского района Ростовской области </w:t>
      </w:r>
      <w:r w:rsidRPr="00371E10">
        <w:rPr>
          <w:rFonts w:ascii="Times New Roman" w:hAnsi="Times New Roman" w:cs="Times New Roman"/>
          <w:b/>
          <w:sz w:val="28"/>
          <w:szCs w:val="28"/>
        </w:rPr>
        <w:t xml:space="preserve">шестого созыва по </w:t>
      </w:r>
      <w:r w:rsidR="00931325">
        <w:rPr>
          <w:rFonts w:ascii="Times New Roman" w:hAnsi="Times New Roman" w:cs="Times New Roman"/>
          <w:b/>
          <w:sz w:val="28"/>
          <w:szCs w:val="28"/>
        </w:rPr>
        <w:t xml:space="preserve">Троицкому </w:t>
      </w:r>
      <w:r>
        <w:rPr>
          <w:rFonts w:ascii="Times New Roman" w:hAnsi="Times New Roman" w:cs="Times New Roman"/>
          <w:b/>
          <w:sz w:val="28"/>
          <w:szCs w:val="28"/>
        </w:rPr>
        <w:t>одн</w:t>
      </w:r>
      <w:r w:rsidRPr="00371E10">
        <w:rPr>
          <w:rFonts w:ascii="Times New Roman" w:hAnsi="Times New Roman" w:cs="Times New Roman"/>
          <w:b/>
          <w:sz w:val="28"/>
          <w:szCs w:val="28"/>
        </w:rPr>
        <w:t xml:space="preserve">омандатному избирательному округ № </w:t>
      </w:r>
      <w:r w:rsidR="00D53CB4">
        <w:rPr>
          <w:rFonts w:ascii="Times New Roman" w:hAnsi="Times New Roman" w:cs="Times New Roman"/>
          <w:b/>
          <w:sz w:val="28"/>
          <w:szCs w:val="28"/>
        </w:rPr>
        <w:t>1</w:t>
      </w:r>
      <w:r>
        <w:rPr>
          <w:sz w:val="28"/>
          <w:szCs w:val="28"/>
        </w:rPr>
        <w:tab/>
      </w:r>
      <w:proofErr w:type="gramEnd"/>
    </w:p>
    <w:p w:rsidR="00C40549" w:rsidRDefault="00C40549" w:rsidP="00C40549">
      <w:pPr>
        <w:pStyle w:val="Postan"/>
        <w:ind w:firstLine="851"/>
        <w:jc w:val="both"/>
        <w:rPr>
          <w:szCs w:val="28"/>
        </w:rPr>
      </w:pPr>
      <w:proofErr w:type="gramStart"/>
      <w:r>
        <w:rPr>
          <w:szCs w:val="28"/>
        </w:rPr>
        <w:t xml:space="preserve">Проверив соответствие порядка выдвижения  </w:t>
      </w:r>
      <w:r w:rsidR="001B3B7D">
        <w:rPr>
          <w:szCs w:val="28"/>
        </w:rPr>
        <w:t>Василенко Сергея Алексеевича</w:t>
      </w:r>
      <w:r w:rsidR="00D53CB4">
        <w:rPr>
          <w:szCs w:val="28"/>
        </w:rPr>
        <w:t xml:space="preserve">, </w:t>
      </w:r>
      <w:r>
        <w:rPr>
          <w:szCs w:val="28"/>
        </w:rPr>
        <w:t xml:space="preserve">кандидатом в депутаты Собрания депутатов </w:t>
      </w:r>
      <w:r w:rsidR="00931325">
        <w:rPr>
          <w:szCs w:val="28"/>
        </w:rPr>
        <w:t xml:space="preserve">Троицкого </w:t>
      </w:r>
      <w:r>
        <w:rPr>
          <w:szCs w:val="28"/>
        </w:rPr>
        <w:t xml:space="preserve">сельского поселения Неклиновского района Ростовской области шестого созыва по </w:t>
      </w:r>
      <w:r w:rsidR="00931325">
        <w:rPr>
          <w:szCs w:val="28"/>
        </w:rPr>
        <w:t xml:space="preserve">Троицкому </w:t>
      </w:r>
      <w:r>
        <w:rPr>
          <w:szCs w:val="28"/>
        </w:rPr>
        <w:t xml:space="preserve">одномандатному избирательному округу № </w:t>
      </w:r>
      <w:r w:rsidR="00D53CB4">
        <w:rPr>
          <w:szCs w:val="28"/>
        </w:rPr>
        <w:t>1</w:t>
      </w:r>
      <w:r>
        <w:rPr>
          <w:szCs w:val="28"/>
        </w:rPr>
        <w:t xml:space="preserve">, выдвинутому в порядке самовыдвижения, требованиям </w:t>
      </w:r>
      <w:r>
        <w:t>Областного закона от 12.05.2016 №  525-ЗС «О выборах и референдумах в Ростовской области»</w:t>
      </w:r>
      <w:r>
        <w:rPr>
          <w:szCs w:val="28"/>
        </w:rPr>
        <w:t>,           Территориальная избирательная комиссия  Неклиновского  района Ростовской области  УСТАНОВИЛА:</w:t>
      </w:r>
      <w:proofErr w:type="gramEnd"/>
    </w:p>
    <w:p w:rsidR="00C40549" w:rsidRPr="0076407F" w:rsidRDefault="00931325" w:rsidP="005639F0">
      <w:pPr>
        <w:pStyle w:val="Postan"/>
        <w:ind w:firstLine="851"/>
        <w:jc w:val="both"/>
        <w:rPr>
          <w:szCs w:val="28"/>
        </w:rPr>
      </w:pPr>
      <w:r>
        <w:rPr>
          <w:szCs w:val="28"/>
        </w:rPr>
        <w:t>У к</w:t>
      </w:r>
      <w:r w:rsidR="00C40549">
        <w:rPr>
          <w:szCs w:val="28"/>
        </w:rPr>
        <w:t>андидат</w:t>
      </w:r>
      <w:r>
        <w:rPr>
          <w:szCs w:val="28"/>
        </w:rPr>
        <w:t>а</w:t>
      </w:r>
      <w:r w:rsidR="00C40549">
        <w:rPr>
          <w:szCs w:val="28"/>
        </w:rPr>
        <w:t xml:space="preserve">  в депутаты Собрания депутатов </w:t>
      </w:r>
      <w:r>
        <w:rPr>
          <w:szCs w:val="28"/>
        </w:rPr>
        <w:t xml:space="preserve">Троицкого </w:t>
      </w:r>
      <w:r w:rsidR="00C40549">
        <w:rPr>
          <w:szCs w:val="28"/>
        </w:rPr>
        <w:t>сельского  поселения Неклиновского района Ростовской области шестого созыва по</w:t>
      </w:r>
      <w:r>
        <w:rPr>
          <w:szCs w:val="28"/>
        </w:rPr>
        <w:t xml:space="preserve"> Троицкому </w:t>
      </w:r>
      <w:r w:rsidR="00D53CB4">
        <w:rPr>
          <w:szCs w:val="28"/>
        </w:rPr>
        <w:t xml:space="preserve"> </w:t>
      </w:r>
      <w:r w:rsidR="00C40549">
        <w:rPr>
          <w:szCs w:val="28"/>
        </w:rPr>
        <w:t xml:space="preserve">  одномандатному избирательному округу № </w:t>
      </w:r>
      <w:r w:rsidR="00D53CB4">
        <w:rPr>
          <w:szCs w:val="28"/>
        </w:rPr>
        <w:t>1</w:t>
      </w:r>
      <w:r w:rsidR="00C40549">
        <w:rPr>
          <w:szCs w:val="28"/>
        </w:rPr>
        <w:t xml:space="preserve"> </w:t>
      </w:r>
      <w:r w:rsidR="001B3B7D">
        <w:rPr>
          <w:szCs w:val="28"/>
        </w:rPr>
        <w:t>Василенко Сергея Алексеевича</w:t>
      </w:r>
      <w:r>
        <w:rPr>
          <w:szCs w:val="28"/>
        </w:rPr>
        <w:t xml:space="preserve"> имелась судимость, в подписном листе дополнительно сведения о судимости не указаны. </w:t>
      </w:r>
      <w:proofErr w:type="gramStart"/>
      <w:r>
        <w:rPr>
          <w:szCs w:val="28"/>
        </w:rPr>
        <w:t xml:space="preserve">В соответствии с итоговым протоколом </w:t>
      </w:r>
      <w:r w:rsidRPr="004B55DE">
        <w:rPr>
          <w:szCs w:val="28"/>
        </w:rPr>
        <w:t>проверки подписных листов с подписями избирателей в поддержку самовыдвижения</w:t>
      </w:r>
      <w:r>
        <w:rPr>
          <w:szCs w:val="28"/>
        </w:rPr>
        <w:t xml:space="preserve"> кандидата в депутаты</w:t>
      </w:r>
      <w:proofErr w:type="gramEnd"/>
      <w:r>
        <w:rPr>
          <w:szCs w:val="28"/>
        </w:rPr>
        <w:t xml:space="preserve"> Собрания депутатов Троицкого сельского поселения Неклиновского района Ростовской области шестого созыва по Троицкому одномандатному избирательному округу № 1  </w:t>
      </w:r>
      <w:r w:rsidR="001B3B7D">
        <w:rPr>
          <w:szCs w:val="28"/>
        </w:rPr>
        <w:t>Василенко Сергея Алексеевича</w:t>
      </w:r>
      <w:r w:rsidR="005639F0">
        <w:rPr>
          <w:szCs w:val="28"/>
        </w:rPr>
        <w:t xml:space="preserve"> от 07.08.2026 года все подписи кандидата  являются недействительными.</w:t>
      </w:r>
      <w:r w:rsidR="005639F0" w:rsidRPr="005639F0">
        <w:rPr>
          <w:szCs w:val="28"/>
        </w:rPr>
        <w:t xml:space="preserve"> </w:t>
      </w:r>
      <w:r w:rsidR="005639F0">
        <w:rPr>
          <w:szCs w:val="28"/>
        </w:rPr>
        <w:t xml:space="preserve">На </w:t>
      </w:r>
      <w:r w:rsidR="005639F0" w:rsidRPr="005B0CEE">
        <w:rPr>
          <w:szCs w:val="28"/>
        </w:rPr>
        <w:t xml:space="preserve">основании </w:t>
      </w:r>
      <w:proofErr w:type="spellStart"/>
      <w:r w:rsidR="005639F0">
        <w:rPr>
          <w:szCs w:val="28"/>
        </w:rPr>
        <w:t>пп</w:t>
      </w:r>
      <w:proofErr w:type="spellEnd"/>
      <w:r w:rsidR="005639F0">
        <w:rPr>
          <w:szCs w:val="28"/>
        </w:rPr>
        <w:t>. «</w:t>
      </w:r>
      <w:r w:rsidR="00502CC5">
        <w:rPr>
          <w:szCs w:val="28"/>
        </w:rPr>
        <w:t>и</w:t>
      </w:r>
      <w:r w:rsidR="005639F0">
        <w:rPr>
          <w:szCs w:val="28"/>
        </w:rPr>
        <w:t>»</w:t>
      </w:r>
      <w:r w:rsidR="005639F0">
        <w:rPr>
          <w:color w:val="FF0000"/>
          <w:szCs w:val="28"/>
        </w:rPr>
        <w:t xml:space="preserve"> </w:t>
      </w:r>
      <w:r w:rsidR="005639F0">
        <w:rPr>
          <w:szCs w:val="28"/>
        </w:rPr>
        <w:t>п.</w:t>
      </w:r>
      <w:r w:rsidR="00502CC5">
        <w:rPr>
          <w:szCs w:val="28"/>
        </w:rPr>
        <w:t>6.</w:t>
      </w:r>
      <w:r w:rsidR="005639F0">
        <w:rPr>
          <w:szCs w:val="28"/>
        </w:rPr>
        <w:t>4</w:t>
      </w:r>
      <w:r w:rsidR="005639F0" w:rsidRPr="00C73630">
        <w:rPr>
          <w:szCs w:val="28"/>
        </w:rPr>
        <w:t xml:space="preserve"> ст.</w:t>
      </w:r>
      <w:r w:rsidR="005639F0">
        <w:rPr>
          <w:szCs w:val="28"/>
        </w:rPr>
        <w:t xml:space="preserve"> 38 </w:t>
      </w:r>
      <w:r w:rsidR="005639F0">
        <w:t xml:space="preserve">Федерального закона </w:t>
      </w:r>
      <w:r w:rsidR="005639F0" w:rsidRPr="00FA05C7">
        <w:t>от 12.06.2002</w:t>
      </w:r>
      <w:r w:rsidR="005639F0">
        <w:t xml:space="preserve"> №  67-ФС «Об основных гарантиях избирательных прав и права на участие в референдуме граждан Российской Федерации»</w:t>
      </w:r>
    </w:p>
    <w:p w:rsidR="00C40549" w:rsidRDefault="00C40549" w:rsidP="00C40549">
      <w:pPr>
        <w:pStyle w:val="Postan"/>
        <w:jc w:val="left"/>
        <w:rPr>
          <w:szCs w:val="28"/>
        </w:rPr>
      </w:pPr>
      <w:r>
        <w:rPr>
          <w:rFonts w:asciiTheme="minorHAnsi" w:eastAsiaTheme="minorEastAsia" w:hAnsiTheme="minorHAnsi" w:cstheme="minorBidi"/>
          <w:b/>
          <w:color w:val="FF0000"/>
          <w:szCs w:val="28"/>
        </w:rPr>
        <w:t xml:space="preserve">    </w:t>
      </w:r>
      <w:r>
        <w:rPr>
          <w:szCs w:val="28"/>
        </w:rPr>
        <w:t>Территориальная избирательная комиссия Неклиновского  района Ростовской области ПОСТАНОВЛЯЕТ:</w:t>
      </w:r>
    </w:p>
    <w:p w:rsidR="00C40549" w:rsidRDefault="00C40549" w:rsidP="00C40549">
      <w:pPr>
        <w:rPr>
          <w:rFonts w:ascii="Times New Roman" w:hAnsi="Times New Roman" w:cs="Times New Roman"/>
          <w:sz w:val="28"/>
          <w:szCs w:val="28"/>
        </w:rPr>
      </w:pPr>
    </w:p>
    <w:p w:rsidR="00C40549" w:rsidRPr="00237964" w:rsidRDefault="00C40549" w:rsidP="00C40549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237964">
        <w:rPr>
          <w:rFonts w:ascii="Times New Roman" w:hAnsi="Times New Roman" w:cs="Times New Roman"/>
          <w:sz w:val="28"/>
          <w:szCs w:val="28"/>
        </w:rPr>
        <w:t xml:space="preserve">Отказать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B3B7D">
        <w:rPr>
          <w:rFonts w:ascii="Times New Roman" w:hAnsi="Times New Roman" w:cs="Times New Roman"/>
          <w:sz w:val="28"/>
          <w:szCs w:val="28"/>
        </w:rPr>
        <w:t>Василенко Сергею Алексеевичу</w:t>
      </w:r>
      <w:r w:rsidR="005639F0">
        <w:rPr>
          <w:rFonts w:ascii="Times New Roman" w:hAnsi="Times New Roman" w:cs="Times New Roman"/>
          <w:sz w:val="28"/>
          <w:szCs w:val="28"/>
        </w:rPr>
        <w:t xml:space="preserve"> </w:t>
      </w:r>
      <w:r w:rsidRPr="00237964">
        <w:rPr>
          <w:rFonts w:ascii="Times New Roman" w:hAnsi="Times New Roman" w:cs="Times New Roman"/>
          <w:sz w:val="28"/>
          <w:szCs w:val="28"/>
        </w:rPr>
        <w:t xml:space="preserve">в регистрации кандидатом в депутаты Собрания депутатов </w:t>
      </w:r>
      <w:r w:rsidR="00D53CB4">
        <w:rPr>
          <w:rFonts w:ascii="Times New Roman" w:hAnsi="Times New Roman" w:cs="Times New Roman"/>
          <w:sz w:val="28"/>
          <w:szCs w:val="28"/>
        </w:rPr>
        <w:t xml:space="preserve"> </w:t>
      </w:r>
      <w:r w:rsidR="005639F0">
        <w:rPr>
          <w:rFonts w:ascii="Times New Roman" w:hAnsi="Times New Roman" w:cs="Times New Roman"/>
          <w:sz w:val="28"/>
          <w:szCs w:val="28"/>
        </w:rPr>
        <w:t xml:space="preserve">Троицкого </w:t>
      </w:r>
      <w:r w:rsidRPr="00237964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Pr="00237964">
        <w:rPr>
          <w:rFonts w:ascii="Times New Roman" w:hAnsi="Times New Roman" w:cs="Times New Roman"/>
          <w:sz w:val="28"/>
          <w:szCs w:val="28"/>
        </w:rPr>
        <w:lastRenderedPageBreak/>
        <w:t xml:space="preserve">Неклиновского района Ростовской области шестого созыва по </w:t>
      </w:r>
      <w:r w:rsidR="005639F0">
        <w:rPr>
          <w:rFonts w:ascii="Times New Roman" w:hAnsi="Times New Roman" w:cs="Times New Roman"/>
          <w:sz w:val="28"/>
          <w:szCs w:val="28"/>
        </w:rPr>
        <w:t xml:space="preserve">Троицкому </w:t>
      </w:r>
      <w:r w:rsidRPr="00237964">
        <w:rPr>
          <w:rFonts w:ascii="Times New Roman" w:hAnsi="Times New Roman" w:cs="Times New Roman"/>
          <w:sz w:val="28"/>
          <w:szCs w:val="28"/>
        </w:rPr>
        <w:t xml:space="preserve">одномандатному избирательному округу № </w:t>
      </w:r>
      <w:r w:rsidR="00D53CB4">
        <w:rPr>
          <w:rFonts w:ascii="Times New Roman" w:hAnsi="Times New Roman" w:cs="Times New Roman"/>
          <w:sz w:val="28"/>
          <w:szCs w:val="28"/>
        </w:rPr>
        <w:t>1</w:t>
      </w:r>
      <w:r w:rsidRPr="00237964">
        <w:rPr>
          <w:rFonts w:ascii="Times New Roman" w:hAnsi="Times New Roman" w:cs="Times New Roman"/>
          <w:sz w:val="28"/>
          <w:szCs w:val="28"/>
        </w:rPr>
        <w:t>.</w:t>
      </w:r>
    </w:p>
    <w:p w:rsidR="00C40549" w:rsidRPr="00237964" w:rsidRDefault="00C40549" w:rsidP="00C4054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2. </w:t>
      </w:r>
      <w:r w:rsidRPr="00237964">
        <w:rPr>
          <w:rFonts w:ascii="Times New Roman" w:hAnsi="Times New Roman" w:cs="Times New Roman"/>
          <w:bCs/>
          <w:sz w:val="28"/>
          <w:szCs w:val="28"/>
        </w:rPr>
        <w:t xml:space="preserve">Выдать  настоящее постановление  </w:t>
      </w:r>
      <w:r w:rsidR="001B3B7D">
        <w:rPr>
          <w:rFonts w:ascii="Times New Roman" w:hAnsi="Times New Roman" w:cs="Times New Roman"/>
          <w:bCs/>
          <w:sz w:val="28"/>
          <w:szCs w:val="28"/>
        </w:rPr>
        <w:t>Василенко Сергею Алексеевичу</w:t>
      </w:r>
      <w:bookmarkStart w:id="0" w:name="_GoBack"/>
      <w:bookmarkEnd w:id="0"/>
      <w:r w:rsidR="005639F0">
        <w:rPr>
          <w:rFonts w:ascii="Times New Roman" w:hAnsi="Times New Roman" w:cs="Times New Roman"/>
          <w:bCs/>
          <w:sz w:val="28"/>
          <w:szCs w:val="28"/>
        </w:rPr>
        <w:t>.</w:t>
      </w:r>
    </w:p>
    <w:p w:rsidR="00C40549" w:rsidRPr="00237964" w:rsidRDefault="00C40549" w:rsidP="00C4054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237964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237964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237964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Неклиновского района  Ростовской области в информационно-телекоммуникационной сети «Интернет».</w:t>
      </w:r>
    </w:p>
    <w:p w:rsidR="00C40549" w:rsidRPr="00237964" w:rsidRDefault="00C40549" w:rsidP="00C4054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237964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237964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237964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Неклиновского района  Ростовской области Ляшеву О.В.</w:t>
      </w:r>
    </w:p>
    <w:p w:rsidR="00C40549" w:rsidRPr="00237964" w:rsidRDefault="00C40549" w:rsidP="00C40549">
      <w:pPr>
        <w:rPr>
          <w:rFonts w:ascii="Times New Roman" w:hAnsi="Times New Roman" w:cs="Times New Roman"/>
          <w:sz w:val="28"/>
          <w:szCs w:val="28"/>
        </w:rPr>
      </w:pPr>
    </w:p>
    <w:p w:rsidR="00C40549" w:rsidRPr="00237964" w:rsidRDefault="00C40549" w:rsidP="00C40549">
      <w:pPr>
        <w:rPr>
          <w:rFonts w:ascii="Times New Roman" w:hAnsi="Times New Roman" w:cs="Times New Roman"/>
          <w:sz w:val="28"/>
          <w:szCs w:val="28"/>
        </w:rPr>
      </w:pPr>
      <w:r w:rsidRPr="00237964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237964">
        <w:rPr>
          <w:rFonts w:ascii="Times New Roman" w:hAnsi="Times New Roman" w:cs="Times New Roman"/>
          <w:sz w:val="28"/>
          <w:szCs w:val="28"/>
        </w:rPr>
        <w:tab/>
      </w:r>
      <w:r w:rsidRPr="00237964">
        <w:rPr>
          <w:rFonts w:ascii="Times New Roman" w:hAnsi="Times New Roman" w:cs="Times New Roman"/>
          <w:sz w:val="28"/>
          <w:szCs w:val="28"/>
        </w:rPr>
        <w:tab/>
      </w:r>
      <w:r w:rsidRPr="00237964">
        <w:rPr>
          <w:rFonts w:ascii="Times New Roman" w:hAnsi="Times New Roman" w:cs="Times New Roman"/>
          <w:sz w:val="28"/>
          <w:szCs w:val="28"/>
        </w:rPr>
        <w:tab/>
      </w:r>
      <w:r w:rsidRPr="00237964">
        <w:rPr>
          <w:rFonts w:ascii="Times New Roman" w:hAnsi="Times New Roman" w:cs="Times New Roman"/>
          <w:sz w:val="28"/>
          <w:szCs w:val="28"/>
        </w:rPr>
        <w:tab/>
      </w:r>
      <w:r w:rsidRPr="00237964">
        <w:rPr>
          <w:rFonts w:ascii="Times New Roman" w:hAnsi="Times New Roman" w:cs="Times New Roman"/>
          <w:sz w:val="28"/>
          <w:szCs w:val="28"/>
        </w:rPr>
        <w:tab/>
        <w:t>М.Ю. Сафонов</w:t>
      </w:r>
    </w:p>
    <w:p w:rsidR="00C40549" w:rsidRPr="00237964" w:rsidRDefault="00C40549" w:rsidP="00C40549">
      <w:pPr>
        <w:rPr>
          <w:rFonts w:ascii="Times New Roman" w:hAnsi="Times New Roman" w:cs="Times New Roman"/>
          <w:sz w:val="28"/>
          <w:szCs w:val="28"/>
        </w:rPr>
      </w:pPr>
    </w:p>
    <w:p w:rsidR="00C40549" w:rsidRPr="00237964" w:rsidRDefault="00C40549" w:rsidP="00C40549">
      <w:pPr>
        <w:rPr>
          <w:rFonts w:ascii="Times New Roman" w:hAnsi="Times New Roman" w:cs="Times New Roman"/>
          <w:sz w:val="28"/>
          <w:szCs w:val="28"/>
        </w:rPr>
      </w:pPr>
      <w:r w:rsidRPr="00237964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237964">
        <w:rPr>
          <w:rFonts w:ascii="Times New Roman" w:hAnsi="Times New Roman" w:cs="Times New Roman"/>
          <w:sz w:val="28"/>
          <w:szCs w:val="28"/>
        </w:rPr>
        <w:tab/>
      </w:r>
      <w:r w:rsidRPr="00237964">
        <w:rPr>
          <w:rFonts w:ascii="Times New Roman" w:hAnsi="Times New Roman" w:cs="Times New Roman"/>
          <w:sz w:val="28"/>
          <w:szCs w:val="28"/>
        </w:rPr>
        <w:tab/>
      </w:r>
      <w:r w:rsidRPr="00237964">
        <w:rPr>
          <w:rFonts w:ascii="Times New Roman" w:hAnsi="Times New Roman" w:cs="Times New Roman"/>
          <w:sz w:val="28"/>
          <w:szCs w:val="28"/>
        </w:rPr>
        <w:tab/>
      </w:r>
      <w:r w:rsidRPr="00237964">
        <w:rPr>
          <w:rFonts w:ascii="Times New Roman" w:hAnsi="Times New Roman" w:cs="Times New Roman"/>
          <w:sz w:val="28"/>
          <w:szCs w:val="28"/>
        </w:rPr>
        <w:tab/>
      </w:r>
      <w:r w:rsidRPr="00237964">
        <w:rPr>
          <w:rFonts w:ascii="Times New Roman" w:hAnsi="Times New Roman" w:cs="Times New Roman"/>
          <w:sz w:val="28"/>
          <w:szCs w:val="28"/>
        </w:rPr>
        <w:tab/>
      </w:r>
      <w:r w:rsidRPr="00237964">
        <w:rPr>
          <w:rFonts w:ascii="Times New Roman" w:hAnsi="Times New Roman" w:cs="Times New Roman"/>
          <w:sz w:val="28"/>
          <w:szCs w:val="28"/>
        </w:rPr>
        <w:tab/>
        <w:t>О.В. Ляшева</w:t>
      </w:r>
    </w:p>
    <w:p w:rsidR="00C40549" w:rsidRPr="00237964" w:rsidRDefault="00C40549" w:rsidP="00C40549">
      <w:pPr>
        <w:rPr>
          <w:rFonts w:ascii="Times New Roman" w:hAnsi="Times New Roman" w:cs="Times New Roman"/>
          <w:sz w:val="28"/>
          <w:szCs w:val="28"/>
        </w:rPr>
      </w:pPr>
    </w:p>
    <w:p w:rsidR="00C2784B" w:rsidRDefault="00C2784B"/>
    <w:sectPr w:rsidR="00C278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4F7D"/>
    <w:rsid w:val="00124F7D"/>
    <w:rsid w:val="001B3B7D"/>
    <w:rsid w:val="00502CC5"/>
    <w:rsid w:val="005639F0"/>
    <w:rsid w:val="00931325"/>
    <w:rsid w:val="00C2784B"/>
    <w:rsid w:val="00C40549"/>
    <w:rsid w:val="00D53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0549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rsid w:val="00C40549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0549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rsid w:val="00C40549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398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АБИ</dc:creator>
  <cp:keywords/>
  <dc:description/>
  <cp:lastModifiedBy>АБИ</cp:lastModifiedBy>
  <cp:revision>5</cp:revision>
  <cp:lastPrinted>2026-08-18T11:56:00Z</cp:lastPrinted>
  <dcterms:created xsi:type="dcterms:W3CDTF">2026-08-17T07:53:00Z</dcterms:created>
  <dcterms:modified xsi:type="dcterms:W3CDTF">2026-08-18T11:56:00Z</dcterms:modified>
</cp:coreProperties>
</file>